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E8010B" w14:textId="641C5DF4" w:rsidR="00E9566D" w:rsidRPr="00C04993" w:rsidRDefault="00E9566D" w:rsidP="00C04993">
      <w:pPr>
        <w:rPr>
          <w:rStyle w:val="hgkelc"/>
          <w:b/>
          <w:bCs/>
          <w:color w:val="002060"/>
          <w:sz w:val="28"/>
          <w:szCs w:val="28"/>
          <w:lang w:val="en"/>
        </w:rPr>
      </w:pPr>
      <w:r w:rsidRPr="006D7553">
        <w:rPr>
          <w:rStyle w:val="hgkelc"/>
          <w:b/>
          <w:bCs/>
          <w:color w:val="002060"/>
          <w:sz w:val="28"/>
          <w:szCs w:val="28"/>
          <w:u w:val="single"/>
          <w:lang w:val="en"/>
        </w:rPr>
        <w:t>Batch-01</w:t>
      </w:r>
      <w:r w:rsidR="006B18F8" w:rsidRPr="006B18F8">
        <w:rPr>
          <w:rStyle w:val="hgkelc"/>
          <w:b/>
          <w:bCs/>
          <w:color w:val="002060"/>
          <w:sz w:val="28"/>
          <w:szCs w:val="28"/>
          <w:lang w:val="en"/>
        </w:rPr>
        <w:t>: History</w:t>
      </w:r>
    </w:p>
    <w:p w14:paraId="06515CCE" w14:textId="0C6EDDFF" w:rsidR="006620CD" w:rsidRPr="00C04993" w:rsidRDefault="006620CD" w:rsidP="00C04993">
      <w:pPr>
        <w:pStyle w:val="Heading1"/>
        <w:rPr>
          <w:rStyle w:val="hgkelc"/>
          <w:b/>
          <w:bCs/>
          <w:sz w:val="28"/>
          <w:szCs w:val="28"/>
          <w:lang w:val="en"/>
        </w:rPr>
      </w:pPr>
      <w:r w:rsidRPr="00C04993">
        <w:rPr>
          <w:rStyle w:val="hgkelc"/>
          <w:b/>
          <w:bCs/>
          <w:sz w:val="28"/>
          <w:szCs w:val="28"/>
          <w:lang w:val="en"/>
        </w:rPr>
        <w:t>MS Office</w:t>
      </w:r>
    </w:p>
    <w:p w14:paraId="15F400DD" w14:textId="1663E030" w:rsidR="00CD0CE1" w:rsidRDefault="00CD0CE1" w:rsidP="00C04993">
      <w:pPr>
        <w:jc w:val="both"/>
        <w:rPr>
          <w:rStyle w:val="hgkelc"/>
          <w:lang w:val="en"/>
        </w:rPr>
      </w:pPr>
      <w:r w:rsidRPr="00CD0CE1">
        <w:rPr>
          <w:rStyle w:val="hgkelc"/>
          <w:lang w:val="en"/>
        </w:rPr>
        <w:t>The first ever version of Microsoft Word - Word 1.0 - was launched in October 1983 and developed by former Xerox programmers, Charles Simonyi and Richard Brodie. The two were hired by Microsoft founders Bill Gates and Paul Allen, in 1981.</w:t>
      </w:r>
    </w:p>
    <w:p w14:paraId="17703654" w14:textId="7581B6A9" w:rsidR="000F1A92" w:rsidRDefault="000F1A92" w:rsidP="00C04993">
      <w:pPr>
        <w:jc w:val="both"/>
        <w:rPr>
          <w:rStyle w:val="hgkelc"/>
          <w:lang w:val="en"/>
        </w:rPr>
      </w:pPr>
      <w:r w:rsidRPr="000F1A92">
        <w:rPr>
          <w:rStyle w:val="hgkelc"/>
          <w:lang w:val="en"/>
        </w:rPr>
        <w:t>Microsoft released the first version of Excel for the Macintosh on September 30, 1985, and the first Windows version was 2.05 (to synchronize with the Macintosh version 2.2) on November 19, 1987.</w:t>
      </w:r>
    </w:p>
    <w:p w14:paraId="6D85FA27" w14:textId="7B917CDD" w:rsidR="006620CD" w:rsidRPr="006620CD" w:rsidRDefault="006620CD" w:rsidP="00C04993">
      <w:pPr>
        <w:jc w:val="both"/>
        <w:rPr>
          <w:rStyle w:val="hgkelc"/>
          <w:lang w:val="en"/>
        </w:rPr>
      </w:pPr>
      <w:r w:rsidRPr="006620CD">
        <w:rPr>
          <w:rStyle w:val="hgkelc"/>
          <w:lang w:val="en"/>
        </w:rPr>
        <w:t>It was first announced by Bill Gates on August 1, 1988, at COMDEX in Las Vegas. Initially a marketing term for an office suite (bundled set of productivity applications), the first version of Office contained Microsoft Word, Microsoft Excel, and Microsoft PowerPoint.</w:t>
      </w:r>
    </w:p>
    <w:p w14:paraId="291F3B97" w14:textId="1262DCE8" w:rsidR="00C04993" w:rsidRPr="00C04993" w:rsidRDefault="00C04993" w:rsidP="00C04993">
      <w:pPr>
        <w:pStyle w:val="Heading2"/>
        <w:rPr>
          <w:b/>
          <w:bCs/>
          <w:shd w:val="clear" w:color="auto" w:fill="FFFFFF"/>
        </w:rPr>
      </w:pPr>
      <w:r>
        <w:rPr>
          <w:b/>
          <w:bCs/>
          <w:shd w:val="clear" w:color="auto" w:fill="FFFFFF"/>
        </w:rPr>
        <w:t xml:space="preserve">Office </w:t>
      </w:r>
      <w:r w:rsidRPr="00C04993">
        <w:rPr>
          <w:b/>
          <w:bCs/>
          <w:shd w:val="clear" w:color="auto" w:fill="FFFFFF"/>
        </w:rPr>
        <w:t>365</w:t>
      </w:r>
    </w:p>
    <w:p w14:paraId="2156FC6B" w14:textId="39C5ACE3" w:rsidR="006620CD" w:rsidRPr="00C04993" w:rsidRDefault="00C04993" w:rsidP="00C04993">
      <w:pPr>
        <w:jc w:val="both"/>
        <w:rPr>
          <w:rStyle w:val="hgkelc"/>
          <w:b/>
          <w:bCs/>
          <w:sz w:val="28"/>
          <w:szCs w:val="28"/>
          <w:lang w:val="en"/>
        </w:rPr>
      </w:pPr>
      <w:r w:rsidRPr="00C04993">
        <w:rPr>
          <w:rFonts w:ascii="Arial" w:hAnsi="Arial" w:cs="Arial"/>
          <w:sz w:val="21"/>
          <w:szCs w:val="21"/>
          <w:shd w:val="clear" w:color="auto" w:fill="FFFFFF"/>
        </w:rPr>
        <w:t>Microsoft first announced Office 365 in October 2010, beginning with a </w:t>
      </w:r>
      <w:hyperlink r:id="rId7" w:tooltip="Software release life cycle" w:history="1">
        <w:r w:rsidRPr="00C04993">
          <w:rPr>
            <w:rStyle w:val="Hyperlink"/>
            <w:rFonts w:ascii="Arial" w:hAnsi="Arial" w:cs="Arial"/>
            <w:color w:val="auto"/>
            <w:sz w:val="21"/>
            <w:szCs w:val="21"/>
            <w:u w:val="none"/>
            <w:shd w:val="clear" w:color="auto" w:fill="FFFFFF"/>
          </w:rPr>
          <w:t>private beta</w:t>
        </w:r>
      </w:hyperlink>
      <w:r w:rsidRPr="00C04993">
        <w:rPr>
          <w:rFonts w:ascii="Arial" w:hAnsi="Arial" w:cs="Arial"/>
          <w:sz w:val="21"/>
          <w:szCs w:val="21"/>
          <w:shd w:val="clear" w:color="auto" w:fill="FFFFFF"/>
        </w:rPr>
        <w:t> with various organizations, leading into a public beta in April 2011, and reaching general availability on June 28, 2011, with a launch aimed originally at </w:t>
      </w:r>
      <w:hyperlink r:id="rId8" w:tooltip="Corporation" w:history="1">
        <w:r w:rsidRPr="00C04993">
          <w:rPr>
            <w:rStyle w:val="Hyperlink"/>
            <w:rFonts w:ascii="Arial" w:hAnsi="Arial" w:cs="Arial"/>
            <w:color w:val="auto"/>
            <w:sz w:val="21"/>
            <w:szCs w:val="21"/>
            <w:u w:val="none"/>
            <w:shd w:val="clear" w:color="auto" w:fill="FFFFFF"/>
          </w:rPr>
          <w:t>corporate</w:t>
        </w:r>
      </w:hyperlink>
      <w:r w:rsidRPr="00C04993">
        <w:rPr>
          <w:rFonts w:ascii="Arial" w:hAnsi="Arial" w:cs="Arial"/>
          <w:sz w:val="21"/>
          <w:szCs w:val="21"/>
          <w:shd w:val="clear" w:color="auto" w:fill="FFFFFF"/>
        </w:rPr>
        <w:t> users</w:t>
      </w:r>
      <w:r w:rsidR="00D17BFB">
        <w:rPr>
          <w:rFonts w:ascii="Arial" w:hAnsi="Arial" w:cs="Arial"/>
          <w:sz w:val="21"/>
          <w:szCs w:val="21"/>
          <w:shd w:val="clear" w:color="auto" w:fill="FFFFFF"/>
        </w:rPr>
        <w:t>.</w:t>
      </w:r>
    </w:p>
    <w:p w14:paraId="63A8208F" w14:textId="41A1FF6B" w:rsidR="006620CD" w:rsidRPr="00C04993" w:rsidRDefault="006620CD" w:rsidP="00C04993">
      <w:pPr>
        <w:pStyle w:val="Heading2"/>
        <w:rPr>
          <w:rStyle w:val="hgkelc"/>
          <w:b/>
          <w:bCs/>
          <w:sz w:val="28"/>
          <w:szCs w:val="28"/>
          <w:lang w:val="en"/>
        </w:rPr>
      </w:pPr>
      <w:r w:rsidRPr="00C04993">
        <w:rPr>
          <w:rStyle w:val="hgkelc"/>
          <w:b/>
          <w:bCs/>
          <w:sz w:val="28"/>
          <w:szCs w:val="28"/>
          <w:lang w:val="en"/>
        </w:rPr>
        <w:t>EXCEL</w:t>
      </w:r>
    </w:p>
    <w:p w14:paraId="5DA7F37C" w14:textId="47DA9C95" w:rsidR="001B6D4A" w:rsidRPr="001B6D4A" w:rsidRDefault="001B6D4A" w:rsidP="00FA3BD6">
      <w:pPr>
        <w:pStyle w:val="Heading3"/>
        <w:rPr>
          <w:rStyle w:val="hgkelc"/>
          <w:b/>
          <w:bCs/>
          <w:lang w:val="en"/>
        </w:rPr>
      </w:pPr>
      <w:r w:rsidRPr="001B6D4A">
        <w:rPr>
          <w:rStyle w:val="hgkelc"/>
          <w:b/>
          <w:bCs/>
          <w:lang w:val="en"/>
        </w:rPr>
        <w:t>Q. Why use excel?</w:t>
      </w:r>
    </w:p>
    <w:p w14:paraId="6BDDCC33" w14:textId="76D75A3F" w:rsidR="000A4E12" w:rsidRDefault="004E7E54" w:rsidP="00B03A01">
      <w:pPr>
        <w:ind w:firstLine="720"/>
        <w:jc w:val="both"/>
        <w:rPr>
          <w:rStyle w:val="hgkelc"/>
          <w:lang w:val="en"/>
        </w:rPr>
      </w:pPr>
      <w:r>
        <w:rPr>
          <w:rStyle w:val="hgkelc"/>
          <w:lang w:val="en"/>
        </w:rPr>
        <w:t xml:space="preserve">Excel is used </w:t>
      </w:r>
      <w:r>
        <w:rPr>
          <w:rStyle w:val="hgkelc"/>
          <w:b/>
          <w:bCs/>
          <w:lang w:val="en"/>
        </w:rPr>
        <w:t>to store, analyze, and report on large amounts of data</w:t>
      </w:r>
      <w:r>
        <w:rPr>
          <w:rStyle w:val="hgkelc"/>
          <w:lang w:val="en"/>
        </w:rPr>
        <w:t>. It is often used by accounting teams for financial analysis but can be used by any professional to manage long and unwieldy datasets. Examples of Excel applications include balance sheets, budgets, or editorial calendars.</w:t>
      </w:r>
    </w:p>
    <w:p w14:paraId="181734E0" w14:textId="69C2E1F9" w:rsidR="001B6D4A" w:rsidRPr="00BA664A" w:rsidRDefault="001B6D4A" w:rsidP="00FA3BD6">
      <w:pPr>
        <w:pStyle w:val="Heading3"/>
        <w:rPr>
          <w:rStyle w:val="hgkelc"/>
          <w:b/>
          <w:bCs/>
          <w:lang w:val="en"/>
        </w:rPr>
      </w:pPr>
      <w:r w:rsidRPr="00BA664A">
        <w:rPr>
          <w:rStyle w:val="hgkelc"/>
          <w:b/>
          <w:bCs/>
          <w:lang w:val="en"/>
        </w:rPr>
        <w:t xml:space="preserve">Q. Why is </w:t>
      </w:r>
      <w:r w:rsidR="00B03A01" w:rsidRPr="00BA664A">
        <w:rPr>
          <w:rStyle w:val="hgkelc"/>
          <w:b/>
          <w:bCs/>
          <w:lang w:val="en"/>
        </w:rPr>
        <w:t>e</w:t>
      </w:r>
      <w:r w:rsidRPr="00BA664A">
        <w:rPr>
          <w:rStyle w:val="hgkelc"/>
          <w:b/>
          <w:bCs/>
          <w:lang w:val="en"/>
        </w:rPr>
        <w:t>xcel</w:t>
      </w:r>
      <w:r w:rsidR="00B03A01" w:rsidRPr="00BA664A">
        <w:rPr>
          <w:rStyle w:val="hgkelc"/>
          <w:b/>
          <w:bCs/>
          <w:lang w:val="en"/>
        </w:rPr>
        <w:t xml:space="preserve"> more important?</w:t>
      </w:r>
    </w:p>
    <w:p w14:paraId="17F0FE7F" w14:textId="223D547B" w:rsidR="00B03A01" w:rsidRDefault="00B03A01" w:rsidP="00B03A01">
      <w:pPr>
        <w:ind w:firstLine="720"/>
        <w:jc w:val="both"/>
        <w:rPr>
          <w:rStyle w:val="hgkelc"/>
          <w:lang w:val="en"/>
        </w:rPr>
      </w:pPr>
      <w:r w:rsidRPr="00BA664A">
        <w:rPr>
          <w:rStyle w:val="hgkelc"/>
          <w:b/>
          <w:bCs/>
          <w:lang w:val="en"/>
        </w:rPr>
        <w:t>Organization</w:t>
      </w:r>
      <w:r>
        <w:rPr>
          <w:rStyle w:val="hgkelc"/>
          <w:lang w:val="en"/>
        </w:rPr>
        <w:t xml:space="preserve">: </w:t>
      </w:r>
      <w:r w:rsidRPr="00BA664A">
        <w:rPr>
          <w:rStyle w:val="hgkelc"/>
          <w:lang w:val="en"/>
        </w:rPr>
        <w:t>MS Excel helps us organize and manage our data more efficiently</w:t>
      </w:r>
      <w:r>
        <w:rPr>
          <w:rStyle w:val="hgkelc"/>
          <w:lang w:val="en"/>
        </w:rPr>
        <w:t xml:space="preserve">. We can easily store and access large amounts of data in one place, and </w:t>
      </w:r>
      <w:r w:rsidRPr="00F93BB7">
        <w:rPr>
          <w:rStyle w:val="hgkelc"/>
          <w:b/>
          <w:bCs/>
          <w:lang w:val="en"/>
        </w:rPr>
        <w:t>sort</w:t>
      </w:r>
      <w:r>
        <w:rPr>
          <w:rStyle w:val="hgkelc"/>
          <w:lang w:val="en"/>
        </w:rPr>
        <w:t xml:space="preserve"> and </w:t>
      </w:r>
      <w:r w:rsidRPr="00F93BB7">
        <w:rPr>
          <w:rStyle w:val="hgkelc"/>
          <w:b/>
          <w:bCs/>
          <w:lang w:val="en"/>
        </w:rPr>
        <w:t>filter</w:t>
      </w:r>
      <w:r>
        <w:rPr>
          <w:rStyle w:val="hgkelc"/>
          <w:lang w:val="en"/>
        </w:rPr>
        <w:t xml:space="preserve"> it according to our needs. </w:t>
      </w:r>
    </w:p>
    <w:p w14:paraId="47D01277" w14:textId="626A028E" w:rsidR="00B03A01" w:rsidRDefault="00B03A01" w:rsidP="00B03A01">
      <w:pPr>
        <w:ind w:firstLine="720"/>
        <w:jc w:val="both"/>
        <w:rPr>
          <w:rStyle w:val="hgkelc"/>
          <w:lang w:val="en"/>
        </w:rPr>
      </w:pPr>
      <w:r w:rsidRPr="00BA664A">
        <w:rPr>
          <w:rStyle w:val="hgkelc"/>
          <w:b/>
          <w:bCs/>
          <w:lang w:val="en"/>
        </w:rPr>
        <w:t>Analysis</w:t>
      </w:r>
      <w:r>
        <w:rPr>
          <w:rStyle w:val="hgkelc"/>
          <w:lang w:val="en"/>
        </w:rPr>
        <w:t>: MS Excel allows us to analyze and interpret data more effectively.</w:t>
      </w:r>
    </w:p>
    <w:p w14:paraId="38F65247" w14:textId="23F5459E" w:rsidR="00F117B4" w:rsidRPr="00BA664A" w:rsidRDefault="00F117B4" w:rsidP="00FA3BD6">
      <w:pPr>
        <w:pStyle w:val="Heading3"/>
        <w:rPr>
          <w:rStyle w:val="cskcde"/>
          <w:b/>
          <w:bCs/>
        </w:rPr>
      </w:pPr>
      <w:r w:rsidRPr="00BA664A">
        <w:rPr>
          <w:rStyle w:val="hgkelc"/>
          <w:b/>
          <w:bCs/>
          <w:lang w:val="en"/>
        </w:rPr>
        <w:t>Q.</w:t>
      </w:r>
      <w:r>
        <w:rPr>
          <w:rStyle w:val="hgkelc"/>
          <w:lang w:val="en"/>
        </w:rPr>
        <w:t xml:space="preserve"> </w:t>
      </w:r>
      <w:r w:rsidRPr="00BA664A">
        <w:rPr>
          <w:rStyle w:val="cskcde"/>
          <w:b/>
          <w:bCs/>
        </w:rPr>
        <w:t xml:space="preserve">What are </w:t>
      </w:r>
      <w:r w:rsidR="000962E0" w:rsidRPr="00BA664A">
        <w:rPr>
          <w:rStyle w:val="cskcde"/>
          <w:b/>
          <w:bCs/>
        </w:rPr>
        <w:t>the benefits</w:t>
      </w:r>
      <w:r w:rsidRPr="00BA664A">
        <w:rPr>
          <w:rStyle w:val="cskcde"/>
          <w:b/>
          <w:bCs/>
        </w:rPr>
        <w:t xml:space="preserve"> of using Excel?</w:t>
      </w:r>
    </w:p>
    <w:p w14:paraId="24D3B27D" w14:textId="6FB83299" w:rsidR="000962E0" w:rsidRPr="004A0036" w:rsidRDefault="000962E0" w:rsidP="00254E21">
      <w:pPr>
        <w:ind w:firstLine="720"/>
        <w:jc w:val="both"/>
        <w:rPr>
          <w:rStyle w:val="hgkelc"/>
          <w:lang w:val="en"/>
        </w:rPr>
      </w:pPr>
      <w:r w:rsidRPr="00BA5C60">
        <w:rPr>
          <w:rStyle w:val="Strong"/>
        </w:rPr>
        <w:t>Layout</w:t>
      </w:r>
      <w:r w:rsidR="00254E21" w:rsidRPr="00BA5C60">
        <w:rPr>
          <w:rStyle w:val="Strong"/>
        </w:rPr>
        <w:t xml:space="preserve"> </w:t>
      </w:r>
      <w:r w:rsidRPr="00BA5C60">
        <w:rPr>
          <w:rStyle w:val="Strong"/>
        </w:rPr>
        <w:t>your data</w:t>
      </w:r>
      <w:r w:rsidR="00254E21">
        <w:rPr>
          <w:rStyle w:val="hgkelc"/>
          <w:lang w:val="en"/>
        </w:rPr>
        <w:t xml:space="preserve">: - </w:t>
      </w:r>
      <w:r w:rsidRPr="000962E0">
        <w:rPr>
          <w:rStyle w:val="hgkelc"/>
          <w:lang w:val="en"/>
        </w:rPr>
        <w:t xml:space="preserve">Designed to provide an </w:t>
      </w:r>
      <w:r w:rsidRPr="004A0036">
        <w:rPr>
          <w:rStyle w:val="hgkelc"/>
          <w:lang w:val="en"/>
        </w:rPr>
        <w:t>in-depth</w:t>
      </w:r>
      <w:r w:rsidRPr="000962E0">
        <w:rPr>
          <w:rStyle w:val="hgkelc"/>
          <w:lang w:val="en"/>
        </w:rPr>
        <w:t xml:space="preserve"> insight into all your data, Microsoft Office Excel allows you to layout your text data in spreadsheet or workbook format. Excel spreadsheets and workbooks can be used to bring information and data from various files and locations to a single destination, for them to be crunched and </w:t>
      </w:r>
      <w:r w:rsidRPr="004A0036">
        <w:rPr>
          <w:rStyle w:val="hgkelc"/>
          <w:lang w:val="en"/>
        </w:rPr>
        <w:t>analyzed</w:t>
      </w:r>
      <w:r w:rsidRPr="000962E0">
        <w:rPr>
          <w:rStyle w:val="hgkelc"/>
          <w:lang w:val="en"/>
        </w:rPr>
        <w:t xml:space="preserve"> on a single file.</w:t>
      </w:r>
    </w:p>
    <w:p w14:paraId="7D954B15" w14:textId="4D7358E0" w:rsidR="000962E0" w:rsidRPr="000962E0" w:rsidRDefault="000962E0" w:rsidP="00A06253">
      <w:pPr>
        <w:ind w:firstLine="720"/>
        <w:jc w:val="both"/>
        <w:rPr>
          <w:rStyle w:val="hgkelc"/>
          <w:lang w:val="en"/>
        </w:rPr>
      </w:pPr>
      <w:r w:rsidRPr="000962E0">
        <w:rPr>
          <w:rStyle w:val="hgkelc"/>
          <w:b/>
          <w:bCs/>
          <w:lang w:val="en"/>
        </w:rPr>
        <w:t>Easy to reformat and rearrange data</w:t>
      </w:r>
      <w:r w:rsidR="00254E21">
        <w:rPr>
          <w:rStyle w:val="hgkelc"/>
          <w:lang w:val="en"/>
        </w:rPr>
        <w:t xml:space="preserve">: - </w:t>
      </w:r>
      <w:r w:rsidRPr="000962E0">
        <w:rPr>
          <w:rStyle w:val="hgkelc"/>
          <w:lang w:val="en"/>
        </w:rPr>
        <w:t xml:space="preserve">Format your spreadsheets easily using different </w:t>
      </w:r>
      <w:r w:rsidRPr="004A0036">
        <w:rPr>
          <w:rStyle w:val="hgkelc"/>
          <w:lang w:val="en"/>
        </w:rPr>
        <w:t>color</w:t>
      </w:r>
      <w:r w:rsidRPr="000962E0">
        <w:rPr>
          <w:rStyle w:val="hgkelc"/>
          <w:lang w:val="en"/>
        </w:rPr>
        <w:t xml:space="preserve"> shades, bold, italics to bring the most important data to the fore. Extremely useful when presenting an array of different numbers relevant to the same topic, such as accounting information including </w:t>
      </w:r>
      <w:r w:rsidRPr="004A0036">
        <w:rPr>
          <w:rStyle w:val="hgkelc"/>
          <w:lang w:val="en"/>
        </w:rPr>
        <w:t>pretax</w:t>
      </w:r>
      <w:r w:rsidRPr="000962E0">
        <w:rPr>
          <w:rStyle w:val="hgkelc"/>
          <w:lang w:val="en"/>
        </w:rPr>
        <w:t xml:space="preserve"> profit and balance carried forward by the company. </w:t>
      </w:r>
      <w:r w:rsidRPr="004A0036">
        <w:rPr>
          <w:rStyle w:val="hgkelc"/>
          <w:lang w:val="en"/>
        </w:rPr>
        <w:t>Moreover,</w:t>
      </w:r>
      <w:r w:rsidRPr="000962E0">
        <w:rPr>
          <w:rStyle w:val="hgkelc"/>
          <w:lang w:val="en"/>
        </w:rPr>
        <w:t xml:space="preserve"> MS Excel allows users to select an appropriate </w:t>
      </w:r>
      <w:r w:rsidRPr="004A0036">
        <w:rPr>
          <w:rStyle w:val="hgkelc"/>
          <w:lang w:val="en"/>
        </w:rPr>
        <w:t>coloring</w:t>
      </w:r>
      <w:r w:rsidRPr="000962E0">
        <w:rPr>
          <w:rStyle w:val="hgkelc"/>
          <w:lang w:val="en"/>
        </w:rPr>
        <w:t xml:space="preserve"> scheme for quick analysis.</w:t>
      </w:r>
    </w:p>
    <w:p w14:paraId="636E5432" w14:textId="6DA9880E" w:rsidR="000962E0" w:rsidRPr="000962E0" w:rsidRDefault="000962E0" w:rsidP="00A06253">
      <w:pPr>
        <w:ind w:firstLine="720"/>
        <w:jc w:val="both"/>
        <w:rPr>
          <w:rStyle w:val="hgkelc"/>
          <w:lang w:val="en"/>
        </w:rPr>
      </w:pPr>
      <w:r w:rsidRPr="000962E0">
        <w:rPr>
          <w:rStyle w:val="hgkelc"/>
          <w:b/>
          <w:bCs/>
          <w:lang w:val="en"/>
        </w:rPr>
        <w:t xml:space="preserve">Process data and </w:t>
      </w:r>
      <w:r w:rsidRPr="009206EB">
        <w:rPr>
          <w:rStyle w:val="hgkelc"/>
          <w:b/>
          <w:bCs/>
          <w:lang w:val="en"/>
        </w:rPr>
        <w:t>analysis</w:t>
      </w:r>
      <w:r w:rsidRPr="000962E0">
        <w:rPr>
          <w:rStyle w:val="hgkelc"/>
          <w:b/>
          <w:bCs/>
          <w:lang w:val="en"/>
        </w:rPr>
        <w:t xml:space="preserve"> with graphs and charts</w:t>
      </w:r>
      <w:r w:rsidR="00254E21">
        <w:rPr>
          <w:rStyle w:val="hgkelc"/>
          <w:lang w:val="en"/>
        </w:rPr>
        <w:t xml:space="preserve">: - </w:t>
      </w:r>
      <w:r w:rsidRPr="000962E0">
        <w:rPr>
          <w:rStyle w:val="hgkelc"/>
          <w:lang w:val="en"/>
        </w:rPr>
        <w:t xml:space="preserve">Given the right input of data, MS Excel will number crunch and </w:t>
      </w:r>
      <w:r w:rsidRPr="004A0036">
        <w:rPr>
          <w:rStyle w:val="hgkelc"/>
          <w:lang w:val="en"/>
        </w:rPr>
        <w:t>analyze</w:t>
      </w:r>
      <w:r w:rsidRPr="000962E0">
        <w:rPr>
          <w:rStyle w:val="hgkelc"/>
          <w:lang w:val="en"/>
        </w:rPr>
        <w:t xml:space="preserve"> your data for you and </w:t>
      </w:r>
      <w:r w:rsidRPr="004A0036">
        <w:rPr>
          <w:rStyle w:val="hgkelc"/>
          <w:lang w:val="en"/>
        </w:rPr>
        <w:t>summarize</w:t>
      </w:r>
      <w:r w:rsidRPr="000962E0">
        <w:rPr>
          <w:rStyle w:val="hgkelc"/>
          <w:lang w:val="en"/>
        </w:rPr>
        <w:t xml:space="preserve"> them for a better presentation with preview options, giving you the opportunity to select the best method to present your story.</w:t>
      </w:r>
    </w:p>
    <w:p w14:paraId="1AA0EDD7" w14:textId="7E52E1B0" w:rsidR="000962E0" w:rsidRPr="000962E0" w:rsidRDefault="000962E0" w:rsidP="00254E21">
      <w:pPr>
        <w:ind w:firstLine="720"/>
        <w:rPr>
          <w:rStyle w:val="hgkelc"/>
          <w:lang w:val="en"/>
        </w:rPr>
      </w:pPr>
      <w:r w:rsidRPr="000962E0">
        <w:rPr>
          <w:rStyle w:val="hgkelc"/>
          <w:b/>
          <w:bCs/>
          <w:lang w:val="en"/>
        </w:rPr>
        <w:lastRenderedPageBreak/>
        <w:t xml:space="preserve">Identify and </w:t>
      </w:r>
      <w:r w:rsidRPr="00254E21">
        <w:rPr>
          <w:rStyle w:val="hgkelc"/>
          <w:b/>
          <w:bCs/>
          <w:lang w:val="en"/>
        </w:rPr>
        <w:t>analyze</w:t>
      </w:r>
      <w:r w:rsidRPr="000962E0">
        <w:rPr>
          <w:rStyle w:val="hgkelc"/>
          <w:b/>
          <w:bCs/>
          <w:lang w:val="en"/>
        </w:rPr>
        <w:t xml:space="preserve"> trends and patterns in large amounts of data</w:t>
      </w:r>
      <w:r w:rsidR="00254E21">
        <w:rPr>
          <w:rStyle w:val="hgkelc"/>
          <w:lang w:val="en"/>
        </w:rPr>
        <w:t xml:space="preserve">: - </w:t>
      </w:r>
      <w:r w:rsidRPr="000962E0">
        <w:rPr>
          <w:rStyle w:val="hgkelc"/>
          <w:lang w:val="en"/>
        </w:rPr>
        <w:t xml:space="preserve">MS Excel makes it easy to identify and </w:t>
      </w:r>
      <w:r w:rsidRPr="004A0036">
        <w:rPr>
          <w:rStyle w:val="hgkelc"/>
          <w:lang w:val="en"/>
        </w:rPr>
        <w:t>analyze</w:t>
      </w:r>
      <w:r w:rsidRPr="000962E0">
        <w:rPr>
          <w:rStyle w:val="hgkelc"/>
          <w:lang w:val="en"/>
        </w:rPr>
        <w:t xml:space="preserve"> patterns in your data spreading up to one million rows and 16,000 columns.</w:t>
      </w:r>
    </w:p>
    <w:p w14:paraId="2AD10542" w14:textId="250956E5" w:rsidR="000962E0" w:rsidRPr="004A0036" w:rsidRDefault="000962E0" w:rsidP="00A06253">
      <w:pPr>
        <w:ind w:firstLine="720"/>
        <w:jc w:val="both"/>
        <w:rPr>
          <w:rStyle w:val="hgkelc"/>
          <w:lang w:val="en"/>
        </w:rPr>
      </w:pPr>
      <w:r w:rsidRPr="000962E0">
        <w:rPr>
          <w:rStyle w:val="hgkelc"/>
          <w:b/>
          <w:bCs/>
          <w:lang w:val="en"/>
        </w:rPr>
        <w:t>Conditional Formatting</w:t>
      </w:r>
      <w:r w:rsidR="00254E21">
        <w:rPr>
          <w:rStyle w:val="hgkelc"/>
          <w:lang w:val="en"/>
        </w:rPr>
        <w:t xml:space="preserve">: - </w:t>
      </w:r>
      <w:r w:rsidRPr="000962E0">
        <w:rPr>
          <w:rStyle w:val="hgkelc"/>
          <w:lang w:val="en"/>
        </w:rPr>
        <w:t xml:space="preserve">The conditional formatting options in MS Excel </w:t>
      </w:r>
      <w:r w:rsidR="009206EB" w:rsidRPr="000962E0">
        <w:rPr>
          <w:rStyle w:val="hgkelc"/>
          <w:lang w:val="en"/>
        </w:rPr>
        <w:t>help</w:t>
      </w:r>
      <w:r w:rsidRPr="000962E0">
        <w:rPr>
          <w:rStyle w:val="hgkelc"/>
          <w:lang w:val="en"/>
        </w:rPr>
        <w:t xml:space="preserve"> to change the formatting of a cell, based on the information contained. As an </w:t>
      </w:r>
      <w:r w:rsidRPr="004A0036">
        <w:rPr>
          <w:rStyle w:val="hgkelc"/>
          <w:lang w:val="en"/>
        </w:rPr>
        <w:t>example,</w:t>
      </w:r>
      <w:r w:rsidRPr="000962E0">
        <w:rPr>
          <w:rStyle w:val="hgkelc"/>
          <w:lang w:val="en"/>
        </w:rPr>
        <w:t xml:space="preserve"> you can have numbers below </w:t>
      </w:r>
      <w:r w:rsidRPr="004A0036">
        <w:rPr>
          <w:rStyle w:val="hgkelc"/>
          <w:lang w:val="en"/>
        </w:rPr>
        <w:t>a thousand</w:t>
      </w:r>
      <w:r w:rsidRPr="000962E0">
        <w:rPr>
          <w:rStyle w:val="hgkelc"/>
          <w:lang w:val="en"/>
        </w:rPr>
        <w:t xml:space="preserve"> in red </w:t>
      </w:r>
      <w:r w:rsidRPr="004A0036">
        <w:rPr>
          <w:rStyle w:val="hgkelc"/>
          <w:lang w:val="en"/>
        </w:rPr>
        <w:t>color</w:t>
      </w:r>
      <w:r w:rsidRPr="000962E0">
        <w:rPr>
          <w:rStyle w:val="hgkelc"/>
          <w:lang w:val="en"/>
        </w:rPr>
        <w:t xml:space="preserve"> and numbers over thousand in blue.</w:t>
      </w:r>
    </w:p>
    <w:p w14:paraId="2FC378A3" w14:textId="636E19F4" w:rsidR="000962E0" w:rsidRDefault="000962E0" w:rsidP="00A06253">
      <w:pPr>
        <w:ind w:firstLine="720"/>
        <w:jc w:val="both"/>
        <w:rPr>
          <w:rStyle w:val="hgkelc"/>
          <w:lang w:val="en"/>
        </w:rPr>
      </w:pPr>
      <w:r w:rsidRPr="000962E0">
        <w:rPr>
          <w:rStyle w:val="hgkelc"/>
          <w:b/>
          <w:bCs/>
          <w:lang w:val="en"/>
        </w:rPr>
        <w:t>Sharing and Connectivity</w:t>
      </w:r>
      <w:r w:rsidR="00254E21">
        <w:rPr>
          <w:rStyle w:val="hgkelc"/>
          <w:lang w:val="en"/>
        </w:rPr>
        <w:t xml:space="preserve">: - </w:t>
      </w:r>
      <w:r w:rsidRPr="000962E0">
        <w:rPr>
          <w:rStyle w:val="hgkelc"/>
          <w:lang w:val="en"/>
        </w:rPr>
        <w:t xml:space="preserve">MS Excel allows you to share and collaborate with other members of your project or friends group through Share Point or One Drive. It is as easy as sending </w:t>
      </w:r>
      <w:r w:rsidRPr="004A0036">
        <w:rPr>
          <w:rStyle w:val="hgkelc"/>
          <w:lang w:val="en"/>
        </w:rPr>
        <w:t>everyone</w:t>
      </w:r>
      <w:r w:rsidRPr="000962E0">
        <w:rPr>
          <w:rStyle w:val="hgkelc"/>
          <w:lang w:val="en"/>
        </w:rPr>
        <w:t xml:space="preserve"> the link to the same file. Once your MS Excel file is saved on to One Drive you and other members can work together on it in real time.</w:t>
      </w:r>
    </w:p>
    <w:p w14:paraId="68DC741E" w14:textId="291E2F5B" w:rsidR="009F6757" w:rsidRPr="000962E0" w:rsidRDefault="009F6757" w:rsidP="009F6757">
      <w:pPr>
        <w:jc w:val="center"/>
        <w:rPr>
          <w:rStyle w:val="hgkelc"/>
          <w:lang w:val="en"/>
        </w:rPr>
      </w:pPr>
      <w:r>
        <w:rPr>
          <w:noProof/>
          <w:lang w:val="en"/>
        </w:rPr>
        <w:drawing>
          <wp:inline distT="0" distB="0" distL="0" distR="0" wp14:anchorId="060B8077" wp14:editId="2F485838">
            <wp:extent cx="5943600" cy="3695700"/>
            <wp:effectExtent l="152400" t="152400" r="361950" b="361950"/>
            <wp:docPr id="1241108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108146" name="Picture 1241108146"/>
                    <pic:cNvPicPr/>
                  </pic:nvPicPr>
                  <pic:blipFill>
                    <a:blip r:embed="rId9">
                      <a:extLst>
                        <a:ext uri="{28A0092B-C50C-407E-A947-70E740481C1C}">
                          <a14:useLocalDpi xmlns:a14="http://schemas.microsoft.com/office/drawing/2010/main" val="0"/>
                        </a:ext>
                      </a:extLst>
                    </a:blip>
                    <a:stretch>
                      <a:fillRect/>
                    </a:stretch>
                  </pic:blipFill>
                  <pic:spPr>
                    <a:xfrm>
                      <a:off x="0" y="0"/>
                      <a:ext cx="5943600" cy="3695700"/>
                    </a:xfrm>
                    <a:prstGeom prst="rect">
                      <a:avLst/>
                    </a:prstGeom>
                    <a:ln>
                      <a:noFill/>
                    </a:ln>
                    <a:effectLst>
                      <a:outerShdw blurRad="292100" dist="139700" dir="2700000" algn="tl" rotWithShape="0">
                        <a:srgbClr val="333333">
                          <a:alpha val="65000"/>
                        </a:srgbClr>
                      </a:outerShdw>
                    </a:effectLst>
                  </pic:spPr>
                </pic:pic>
              </a:graphicData>
            </a:graphic>
          </wp:inline>
        </w:drawing>
      </w:r>
    </w:p>
    <w:p w14:paraId="678CD0FD" w14:textId="48A42F8B" w:rsidR="00F117B4" w:rsidRDefault="00F117B4" w:rsidP="00F117B4">
      <w:pPr>
        <w:jc w:val="both"/>
      </w:pPr>
    </w:p>
    <w:sectPr w:rsidR="00F117B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B89B97" w14:textId="77777777" w:rsidR="00563FCB" w:rsidRDefault="00563FCB" w:rsidP="00B57C07">
      <w:pPr>
        <w:spacing w:after="0" w:line="240" w:lineRule="auto"/>
      </w:pPr>
      <w:r>
        <w:separator/>
      </w:r>
    </w:p>
  </w:endnote>
  <w:endnote w:type="continuationSeparator" w:id="0">
    <w:p w14:paraId="30375DFA" w14:textId="77777777" w:rsidR="00563FCB" w:rsidRDefault="00563FCB" w:rsidP="00B57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bient">
    <w:panose1 w:val="020B0500000000000000"/>
    <w:charset w:val="00"/>
    <w:family w:val="swiss"/>
    <w:pitch w:val="variable"/>
    <w:sig w:usb0="00000003" w:usb1="00000000" w:usb2="00000000" w:usb3="00000000" w:csb0="00000001" w:csb1="00000000"/>
  </w:font>
  <w:font w:name="Shonar Bangla">
    <w:panose1 w:val="02020603050405020304"/>
    <w:charset w:val="00"/>
    <w:family w:val="roman"/>
    <w:pitch w:val="variable"/>
    <w:sig w:usb0="00010003" w:usb1="00000000" w:usb2="00000000" w:usb3="00000000" w:csb0="00000001" w:csb1="00000000"/>
  </w:font>
  <w:font w:name="Copperplate Gothic Light">
    <w:panose1 w:val="020E0507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CF9791" w14:textId="77777777" w:rsidR="00BD1454" w:rsidRDefault="00BD14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046A3" w14:textId="77777777" w:rsidR="00BD1454" w:rsidRDefault="00BD14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6E7C0D" w14:textId="77777777" w:rsidR="00BD1454" w:rsidRDefault="00BD1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608CF" w14:textId="77777777" w:rsidR="00563FCB" w:rsidRDefault="00563FCB" w:rsidP="00B57C07">
      <w:pPr>
        <w:spacing w:after="0" w:line="240" w:lineRule="auto"/>
      </w:pPr>
      <w:r>
        <w:separator/>
      </w:r>
    </w:p>
  </w:footnote>
  <w:footnote w:type="continuationSeparator" w:id="0">
    <w:p w14:paraId="728EFB8B" w14:textId="77777777" w:rsidR="00563FCB" w:rsidRDefault="00563FCB" w:rsidP="00B57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D53DA2" w14:textId="768F3F18" w:rsidR="00961CF1" w:rsidRDefault="00000000">
    <w:pPr>
      <w:pStyle w:val="Header"/>
    </w:pPr>
    <w:r>
      <w:rPr>
        <w:noProof/>
      </w:rPr>
      <w:pict w14:anchorId="707483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3963266" o:spid="_x0000_s1029" type="#_x0000_t75" style="position:absolute;margin-left:0;margin-top:0;width:467.75pt;height:467.75pt;z-index:-251655168;mso-position-horizontal:center;mso-position-horizontal-relative:margin;mso-position-vertical:center;mso-position-vertical-relative:margin" o:allowincell="f">
          <v:imagedata r:id="rId1" o:title="SWL_Logo-removebg-preview"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2596E4" w14:textId="4BA08E17" w:rsidR="00B57C07" w:rsidRPr="00BD1454" w:rsidRDefault="00B94450" w:rsidP="00B57C07">
    <w:pPr>
      <w:rPr>
        <w:rStyle w:val="hgkelc"/>
        <w:rFonts w:ascii="Copperplate Gothic Light" w:hAnsi="Copperplate Gothic Light" w:cs="Shonar Bangla"/>
        <w:b/>
        <w:bCs/>
        <w:sz w:val="40"/>
        <w:szCs w:val="40"/>
        <w:u w:val="single"/>
        <w:lang w:val="en"/>
      </w:rPr>
    </w:pPr>
    <w:r w:rsidRPr="00CA174B">
      <w:rPr>
        <w:rFonts w:ascii="Ambient" w:hAnsi="Ambient" w:cs="Shonar Bangla"/>
        <w:b/>
        <w:bCs/>
        <w:noProof/>
        <w:sz w:val="40"/>
        <w:szCs w:val="40"/>
        <w:lang w:val="en"/>
      </w:rPr>
      <w:drawing>
        <wp:anchor distT="0" distB="0" distL="114300" distR="114300" simplePos="0" relativeHeight="251659264" behindDoc="1" locked="0" layoutInCell="1" allowOverlap="1" wp14:anchorId="3BE602F1" wp14:editId="395B10BF">
          <wp:simplePos x="0" y="0"/>
          <wp:positionH relativeFrom="column">
            <wp:posOffset>-133350</wp:posOffset>
          </wp:positionH>
          <wp:positionV relativeFrom="paragraph">
            <wp:posOffset>-66675</wp:posOffset>
          </wp:positionV>
          <wp:extent cx="466725" cy="466090"/>
          <wp:effectExtent l="0" t="0" r="9525" b="0"/>
          <wp:wrapTight wrapText="bothSides">
            <wp:wrapPolygon edited="0">
              <wp:start x="0" y="0"/>
              <wp:lineTo x="0" y="20305"/>
              <wp:lineTo x="21159" y="20305"/>
              <wp:lineTo x="21159" y="0"/>
              <wp:lineTo x="0" y="0"/>
            </wp:wrapPolygon>
          </wp:wrapTight>
          <wp:docPr id="1864835260" name="Picture 186483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835260" name="Picture 1864835260"/>
                  <pic:cNvPicPr/>
                </pic:nvPicPr>
                <pic:blipFill>
                  <a:blip r:embed="rId1">
                    <a:extLst>
                      <a:ext uri="{28A0092B-C50C-407E-A947-70E740481C1C}">
                        <a14:useLocalDpi xmlns:a14="http://schemas.microsoft.com/office/drawing/2010/main" val="0"/>
                      </a:ext>
                    </a:extLst>
                  </a:blip>
                  <a:stretch>
                    <a:fillRect/>
                  </a:stretch>
                </pic:blipFill>
                <pic:spPr>
                  <a:xfrm>
                    <a:off x="0" y="0"/>
                    <a:ext cx="466725" cy="466090"/>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Ambient" w:hAnsi="Ambient" w:cs="Shonar Bangla"/>
        <w:b/>
        <w:bCs/>
        <w:noProof/>
        <w:sz w:val="40"/>
        <w:szCs w:val="40"/>
        <w:lang w:val="en"/>
      </w:rPr>
      <w:pict w14:anchorId="494F17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3963267" o:spid="_x0000_s1030" type="#_x0000_t75" style="position:absolute;margin-left:0;margin-top:0;width:467.75pt;height:467.75pt;z-index:-251654144;mso-position-horizontal:center;mso-position-horizontal-relative:margin;mso-position-vertical:center;mso-position-vertical-relative:margin" o:allowincell="f">
          <v:imagedata r:id="rId2" o:title="SWL_Logo-removebg-preview" gain="19661f" blacklevel="22938f"/>
          <w10:wrap anchorx="margin" anchory="margin"/>
        </v:shape>
      </w:pict>
    </w:r>
    <w:r w:rsidR="00B57C07" w:rsidRPr="00CA174B">
      <w:rPr>
        <w:rStyle w:val="hgkelc"/>
        <w:rFonts w:ascii="Ambient" w:hAnsi="Ambient" w:cs="Shonar Bangla"/>
        <w:b/>
        <w:bCs/>
        <w:sz w:val="40"/>
        <w:szCs w:val="40"/>
        <w:lang w:val="en"/>
      </w:rPr>
      <w:t>S</w:t>
    </w:r>
    <w:r w:rsidR="00B57C07" w:rsidRPr="00BD1454">
      <w:rPr>
        <w:rStyle w:val="hgkelc"/>
        <w:rFonts w:ascii="Copperplate Gothic Light" w:hAnsi="Copperplate Gothic Light" w:cs="Shonar Bangla"/>
        <w:b/>
        <w:bCs/>
        <w:sz w:val="40"/>
        <w:szCs w:val="40"/>
        <w:lang w:val="en"/>
      </w:rPr>
      <w:t>kill with Limithuna</w:t>
    </w:r>
  </w:p>
  <w:p w14:paraId="7706C6DE" w14:textId="4F32A6DD" w:rsidR="00B57C07" w:rsidRDefault="00B57C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92D6A" w14:textId="73378FF2" w:rsidR="00961CF1" w:rsidRDefault="00000000">
    <w:pPr>
      <w:pStyle w:val="Header"/>
    </w:pPr>
    <w:r>
      <w:rPr>
        <w:noProof/>
      </w:rPr>
      <w:pict w14:anchorId="359A2B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3963265" o:spid="_x0000_s1028" type="#_x0000_t75" style="position:absolute;margin-left:0;margin-top:0;width:467.75pt;height:467.75pt;z-index:-251656192;mso-position-horizontal:center;mso-position-horizontal-relative:margin;mso-position-vertical:center;mso-position-vertical-relative:margin" o:allowincell="f">
          <v:imagedata r:id="rId1" o:title="SWL_Logo-removebg-preview"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3B69F0"/>
    <w:multiLevelType w:val="multilevel"/>
    <w:tmpl w:val="B3C07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9410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E54"/>
    <w:rsid w:val="000140F4"/>
    <w:rsid w:val="00085810"/>
    <w:rsid w:val="000962E0"/>
    <w:rsid w:val="000A4E12"/>
    <w:rsid w:val="000B41C5"/>
    <w:rsid w:val="000F1A92"/>
    <w:rsid w:val="00125AC1"/>
    <w:rsid w:val="001B6D4A"/>
    <w:rsid w:val="00233E35"/>
    <w:rsid w:val="00254E21"/>
    <w:rsid w:val="002B5DA7"/>
    <w:rsid w:val="002C24CB"/>
    <w:rsid w:val="004A0036"/>
    <w:rsid w:val="004B5EC1"/>
    <w:rsid w:val="004E7E54"/>
    <w:rsid w:val="00563FCB"/>
    <w:rsid w:val="005B4E7D"/>
    <w:rsid w:val="006620CD"/>
    <w:rsid w:val="006B18F8"/>
    <w:rsid w:val="006D7553"/>
    <w:rsid w:val="00764DEB"/>
    <w:rsid w:val="007A650E"/>
    <w:rsid w:val="007B10B4"/>
    <w:rsid w:val="008B613A"/>
    <w:rsid w:val="009206EB"/>
    <w:rsid w:val="00961CF1"/>
    <w:rsid w:val="009F6757"/>
    <w:rsid w:val="00A06253"/>
    <w:rsid w:val="00B03A01"/>
    <w:rsid w:val="00B409C3"/>
    <w:rsid w:val="00B57C07"/>
    <w:rsid w:val="00B94450"/>
    <w:rsid w:val="00B9660A"/>
    <w:rsid w:val="00B9739E"/>
    <w:rsid w:val="00BA5C60"/>
    <w:rsid w:val="00BA664A"/>
    <w:rsid w:val="00BD1454"/>
    <w:rsid w:val="00C04993"/>
    <w:rsid w:val="00C35B2D"/>
    <w:rsid w:val="00CA174B"/>
    <w:rsid w:val="00CD0CE1"/>
    <w:rsid w:val="00D17BFB"/>
    <w:rsid w:val="00DF7564"/>
    <w:rsid w:val="00E9566D"/>
    <w:rsid w:val="00F117B4"/>
    <w:rsid w:val="00F32CB9"/>
    <w:rsid w:val="00F93BB7"/>
    <w:rsid w:val="00FA3BD6"/>
    <w:rsid w:val="00FC007C"/>
    <w:rsid w:val="00FF61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F8B7C1"/>
  <w15:chartTrackingRefBased/>
  <w15:docId w15:val="{CE31156F-0C04-4580-931C-45AF7DF55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9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4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A3BD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4E7E54"/>
  </w:style>
  <w:style w:type="character" w:customStyle="1" w:styleId="cskcde">
    <w:name w:val="cskcde"/>
    <w:basedOn w:val="DefaultParagraphFont"/>
    <w:rsid w:val="00F117B4"/>
  </w:style>
  <w:style w:type="character" w:styleId="Strong">
    <w:name w:val="Strong"/>
    <w:basedOn w:val="DefaultParagraphFont"/>
    <w:uiPriority w:val="22"/>
    <w:qFormat/>
    <w:rsid w:val="000962E0"/>
    <w:rPr>
      <w:b/>
      <w:bCs/>
    </w:rPr>
  </w:style>
  <w:style w:type="paragraph" w:styleId="Header">
    <w:name w:val="header"/>
    <w:basedOn w:val="Normal"/>
    <w:link w:val="HeaderChar"/>
    <w:uiPriority w:val="99"/>
    <w:unhideWhenUsed/>
    <w:rsid w:val="00B57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C07"/>
  </w:style>
  <w:style w:type="paragraph" w:styleId="Footer">
    <w:name w:val="footer"/>
    <w:basedOn w:val="Normal"/>
    <w:link w:val="FooterChar"/>
    <w:uiPriority w:val="99"/>
    <w:unhideWhenUsed/>
    <w:rsid w:val="00B57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C07"/>
  </w:style>
  <w:style w:type="character" w:styleId="Hyperlink">
    <w:name w:val="Hyperlink"/>
    <w:basedOn w:val="DefaultParagraphFont"/>
    <w:uiPriority w:val="99"/>
    <w:semiHidden/>
    <w:unhideWhenUsed/>
    <w:rsid w:val="00C04993"/>
    <w:rPr>
      <w:color w:val="0000FF"/>
      <w:u w:val="single"/>
    </w:rPr>
  </w:style>
  <w:style w:type="character" w:customStyle="1" w:styleId="Heading2Char">
    <w:name w:val="Heading 2 Char"/>
    <w:basedOn w:val="DefaultParagraphFont"/>
    <w:link w:val="Heading2"/>
    <w:uiPriority w:val="9"/>
    <w:rsid w:val="00C04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C04993"/>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0499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993"/>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FA3BD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1656213">
      <w:bodyDiv w:val="1"/>
      <w:marLeft w:val="0"/>
      <w:marRight w:val="0"/>
      <w:marTop w:val="0"/>
      <w:marBottom w:val="0"/>
      <w:divBdr>
        <w:top w:val="none" w:sz="0" w:space="0" w:color="auto"/>
        <w:left w:val="none" w:sz="0" w:space="0" w:color="auto"/>
        <w:bottom w:val="none" w:sz="0" w:space="0" w:color="auto"/>
        <w:right w:val="none" w:sz="0" w:space="0" w:color="auto"/>
      </w:divBdr>
    </w:div>
    <w:div w:id="1258517814">
      <w:bodyDiv w:val="1"/>
      <w:marLeft w:val="0"/>
      <w:marRight w:val="0"/>
      <w:marTop w:val="0"/>
      <w:marBottom w:val="0"/>
      <w:divBdr>
        <w:top w:val="none" w:sz="0" w:space="0" w:color="auto"/>
        <w:left w:val="none" w:sz="0" w:space="0" w:color="auto"/>
        <w:bottom w:val="none" w:sz="0" w:space="0" w:color="auto"/>
        <w:right w:val="none" w:sz="0" w:space="0" w:color="auto"/>
      </w:divBdr>
      <w:divsChild>
        <w:div w:id="950938442">
          <w:marLeft w:val="0"/>
          <w:marRight w:val="0"/>
          <w:marTop w:val="0"/>
          <w:marBottom w:val="0"/>
          <w:divBdr>
            <w:top w:val="single" w:sz="6" w:space="0" w:color="AAAAAA"/>
            <w:left w:val="single" w:sz="6" w:space="0" w:color="AAAAAA"/>
            <w:bottom w:val="single" w:sz="6" w:space="0" w:color="AAAAAA"/>
            <w:right w:val="single" w:sz="6" w:space="0" w:color="AAAAAA"/>
          </w:divBdr>
          <w:divsChild>
            <w:div w:id="129903217">
              <w:marLeft w:val="240"/>
              <w:marRight w:val="240"/>
              <w:marTop w:val="240"/>
              <w:marBottom w:val="240"/>
              <w:divBdr>
                <w:top w:val="none" w:sz="0" w:space="0" w:color="auto"/>
                <w:left w:val="none" w:sz="0" w:space="0" w:color="auto"/>
                <w:bottom w:val="none" w:sz="0" w:space="0" w:color="auto"/>
                <w:right w:val="none" w:sz="0" w:space="0" w:color="auto"/>
              </w:divBdr>
              <w:divsChild>
                <w:div w:id="1713769992">
                  <w:marLeft w:val="0"/>
                  <w:marRight w:val="0"/>
                  <w:marTop w:val="0"/>
                  <w:marBottom w:val="0"/>
                  <w:divBdr>
                    <w:top w:val="none" w:sz="0" w:space="0" w:color="auto"/>
                    <w:left w:val="none" w:sz="0" w:space="0" w:color="auto"/>
                    <w:bottom w:val="none" w:sz="0" w:space="0" w:color="auto"/>
                    <w:right w:val="none" w:sz="0" w:space="0" w:color="auto"/>
                  </w:divBdr>
                  <w:divsChild>
                    <w:div w:id="651300481">
                      <w:marLeft w:val="0"/>
                      <w:marRight w:val="0"/>
                      <w:marTop w:val="0"/>
                      <w:marBottom w:val="0"/>
                      <w:divBdr>
                        <w:top w:val="none" w:sz="0" w:space="0" w:color="auto"/>
                        <w:left w:val="none" w:sz="0" w:space="0" w:color="auto"/>
                        <w:bottom w:val="none" w:sz="0" w:space="0" w:color="auto"/>
                        <w:right w:val="none" w:sz="0" w:space="0" w:color="auto"/>
                      </w:divBdr>
                      <w:divsChild>
                        <w:div w:id="3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71665">
                  <w:marLeft w:val="0"/>
                  <w:marRight w:val="0"/>
                  <w:marTop w:val="0"/>
                  <w:marBottom w:val="0"/>
                  <w:divBdr>
                    <w:top w:val="none" w:sz="0" w:space="0" w:color="auto"/>
                    <w:left w:val="none" w:sz="0" w:space="0" w:color="auto"/>
                    <w:bottom w:val="none" w:sz="0" w:space="0" w:color="auto"/>
                    <w:right w:val="none" w:sz="0" w:space="0" w:color="auto"/>
                  </w:divBdr>
                  <w:divsChild>
                    <w:div w:id="780026831">
                      <w:marLeft w:val="0"/>
                      <w:marRight w:val="0"/>
                      <w:marTop w:val="0"/>
                      <w:marBottom w:val="0"/>
                      <w:divBdr>
                        <w:top w:val="none" w:sz="0" w:space="0" w:color="auto"/>
                        <w:left w:val="none" w:sz="0" w:space="0" w:color="auto"/>
                        <w:bottom w:val="none" w:sz="0" w:space="0" w:color="auto"/>
                        <w:right w:val="single" w:sz="12" w:space="0" w:color="FF0000"/>
                      </w:divBdr>
                      <w:divsChild>
                        <w:div w:id="166365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06627">
                  <w:marLeft w:val="0"/>
                  <w:marRight w:val="0"/>
                  <w:marTop w:val="0"/>
                  <w:marBottom w:val="0"/>
                  <w:divBdr>
                    <w:top w:val="none" w:sz="0" w:space="0" w:color="auto"/>
                    <w:left w:val="none" w:sz="0" w:space="0" w:color="auto"/>
                    <w:bottom w:val="none" w:sz="0" w:space="0" w:color="auto"/>
                    <w:right w:val="none" w:sz="0" w:space="0" w:color="auto"/>
                  </w:divBdr>
                  <w:divsChild>
                    <w:div w:id="251356892">
                      <w:marLeft w:val="0"/>
                      <w:marRight w:val="0"/>
                      <w:marTop w:val="0"/>
                      <w:marBottom w:val="0"/>
                      <w:divBdr>
                        <w:top w:val="none" w:sz="0" w:space="0" w:color="auto"/>
                        <w:left w:val="none" w:sz="0" w:space="0" w:color="auto"/>
                        <w:bottom w:val="none" w:sz="0" w:space="0" w:color="auto"/>
                        <w:right w:val="single" w:sz="12" w:space="0" w:color="FF0000"/>
                      </w:divBdr>
                      <w:divsChild>
                        <w:div w:id="30698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243543">
                  <w:marLeft w:val="0"/>
                  <w:marRight w:val="0"/>
                  <w:marTop w:val="0"/>
                  <w:marBottom w:val="0"/>
                  <w:divBdr>
                    <w:top w:val="none" w:sz="0" w:space="0" w:color="auto"/>
                    <w:left w:val="none" w:sz="0" w:space="0" w:color="auto"/>
                    <w:bottom w:val="none" w:sz="0" w:space="0" w:color="auto"/>
                    <w:right w:val="none" w:sz="0" w:space="0" w:color="auto"/>
                  </w:divBdr>
                  <w:divsChild>
                    <w:div w:id="1370647600">
                      <w:marLeft w:val="0"/>
                      <w:marRight w:val="0"/>
                      <w:marTop w:val="0"/>
                      <w:marBottom w:val="0"/>
                      <w:divBdr>
                        <w:top w:val="none" w:sz="0" w:space="0" w:color="auto"/>
                        <w:left w:val="none" w:sz="0" w:space="0" w:color="auto"/>
                        <w:bottom w:val="none" w:sz="0" w:space="0" w:color="auto"/>
                        <w:right w:val="none" w:sz="0" w:space="0" w:color="auto"/>
                      </w:divBdr>
                      <w:divsChild>
                        <w:div w:id="120930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4750">
                  <w:marLeft w:val="0"/>
                  <w:marRight w:val="0"/>
                  <w:marTop w:val="0"/>
                  <w:marBottom w:val="0"/>
                  <w:divBdr>
                    <w:top w:val="none" w:sz="0" w:space="0" w:color="auto"/>
                    <w:left w:val="none" w:sz="0" w:space="0" w:color="auto"/>
                    <w:bottom w:val="none" w:sz="0" w:space="0" w:color="auto"/>
                    <w:right w:val="none" w:sz="0" w:space="0" w:color="auto"/>
                  </w:divBdr>
                  <w:divsChild>
                    <w:div w:id="514269677">
                      <w:marLeft w:val="0"/>
                      <w:marRight w:val="0"/>
                      <w:marTop w:val="0"/>
                      <w:marBottom w:val="0"/>
                      <w:divBdr>
                        <w:top w:val="none" w:sz="0" w:space="0" w:color="auto"/>
                        <w:left w:val="none" w:sz="0" w:space="0" w:color="auto"/>
                        <w:bottom w:val="none" w:sz="0" w:space="0" w:color="auto"/>
                        <w:right w:val="none" w:sz="0" w:space="0" w:color="auto"/>
                      </w:divBdr>
                      <w:divsChild>
                        <w:div w:id="155242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90991">
                  <w:marLeft w:val="0"/>
                  <w:marRight w:val="0"/>
                  <w:marTop w:val="0"/>
                  <w:marBottom w:val="0"/>
                  <w:divBdr>
                    <w:top w:val="none" w:sz="0" w:space="0" w:color="auto"/>
                    <w:left w:val="none" w:sz="0" w:space="0" w:color="auto"/>
                    <w:bottom w:val="none" w:sz="0" w:space="0" w:color="auto"/>
                    <w:right w:val="none" w:sz="0" w:space="0" w:color="auto"/>
                  </w:divBdr>
                  <w:divsChild>
                    <w:div w:id="1619945710">
                      <w:marLeft w:val="0"/>
                      <w:marRight w:val="0"/>
                      <w:marTop w:val="0"/>
                      <w:marBottom w:val="0"/>
                      <w:divBdr>
                        <w:top w:val="none" w:sz="0" w:space="0" w:color="auto"/>
                        <w:left w:val="none" w:sz="0" w:space="0" w:color="auto"/>
                        <w:bottom w:val="none" w:sz="0" w:space="0" w:color="auto"/>
                        <w:right w:val="none" w:sz="0" w:space="0" w:color="auto"/>
                      </w:divBdr>
                      <w:divsChild>
                        <w:div w:id="50871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140588">
                  <w:marLeft w:val="0"/>
                  <w:marRight w:val="0"/>
                  <w:marTop w:val="0"/>
                  <w:marBottom w:val="0"/>
                  <w:divBdr>
                    <w:top w:val="none" w:sz="0" w:space="0" w:color="auto"/>
                    <w:left w:val="none" w:sz="0" w:space="0" w:color="auto"/>
                    <w:bottom w:val="none" w:sz="0" w:space="0" w:color="auto"/>
                    <w:right w:val="none" w:sz="0" w:space="0" w:color="auto"/>
                  </w:divBdr>
                  <w:divsChild>
                    <w:div w:id="2112043595">
                      <w:marLeft w:val="0"/>
                      <w:marRight w:val="0"/>
                      <w:marTop w:val="0"/>
                      <w:marBottom w:val="0"/>
                      <w:divBdr>
                        <w:top w:val="none" w:sz="0" w:space="0" w:color="auto"/>
                        <w:left w:val="none" w:sz="0" w:space="0" w:color="auto"/>
                        <w:bottom w:val="none" w:sz="0" w:space="0" w:color="auto"/>
                        <w:right w:val="none" w:sz="0" w:space="0" w:color="auto"/>
                      </w:divBdr>
                      <w:divsChild>
                        <w:div w:id="134173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454803">
                  <w:marLeft w:val="0"/>
                  <w:marRight w:val="0"/>
                  <w:marTop w:val="0"/>
                  <w:marBottom w:val="0"/>
                  <w:divBdr>
                    <w:top w:val="none" w:sz="0" w:space="0" w:color="auto"/>
                    <w:left w:val="none" w:sz="0" w:space="0" w:color="auto"/>
                    <w:bottom w:val="none" w:sz="0" w:space="0" w:color="auto"/>
                    <w:right w:val="none" w:sz="0" w:space="0" w:color="auto"/>
                  </w:divBdr>
                  <w:divsChild>
                    <w:div w:id="509872868">
                      <w:marLeft w:val="0"/>
                      <w:marRight w:val="0"/>
                      <w:marTop w:val="0"/>
                      <w:marBottom w:val="0"/>
                      <w:divBdr>
                        <w:top w:val="none" w:sz="0" w:space="0" w:color="auto"/>
                        <w:left w:val="none" w:sz="0" w:space="0" w:color="auto"/>
                        <w:bottom w:val="none" w:sz="0" w:space="0" w:color="auto"/>
                        <w:right w:val="none" w:sz="0" w:space="0" w:color="auto"/>
                      </w:divBdr>
                      <w:divsChild>
                        <w:div w:id="5540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827502">
                  <w:marLeft w:val="0"/>
                  <w:marRight w:val="0"/>
                  <w:marTop w:val="0"/>
                  <w:marBottom w:val="0"/>
                  <w:divBdr>
                    <w:top w:val="none" w:sz="0" w:space="0" w:color="auto"/>
                    <w:left w:val="none" w:sz="0" w:space="0" w:color="auto"/>
                    <w:bottom w:val="none" w:sz="0" w:space="0" w:color="auto"/>
                    <w:right w:val="none" w:sz="0" w:space="0" w:color="auto"/>
                  </w:divBdr>
                  <w:divsChild>
                    <w:div w:id="1743986810">
                      <w:marLeft w:val="0"/>
                      <w:marRight w:val="0"/>
                      <w:marTop w:val="0"/>
                      <w:marBottom w:val="0"/>
                      <w:divBdr>
                        <w:top w:val="none" w:sz="0" w:space="0" w:color="auto"/>
                        <w:left w:val="none" w:sz="0" w:space="0" w:color="auto"/>
                        <w:bottom w:val="none" w:sz="0" w:space="0" w:color="auto"/>
                        <w:right w:val="none" w:sz="0" w:space="0" w:color="auto"/>
                      </w:divBdr>
                      <w:divsChild>
                        <w:div w:id="160163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278900">
                  <w:marLeft w:val="0"/>
                  <w:marRight w:val="0"/>
                  <w:marTop w:val="0"/>
                  <w:marBottom w:val="0"/>
                  <w:divBdr>
                    <w:top w:val="none" w:sz="0" w:space="0" w:color="auto"/>
                    <w:left w:val="none" w:sz="0" w:space="0" w:color="auto"/>
                    <w:bottom w:val="none" w:sz="0" w:space="0" w:color="auto"/>
                    <w:right w:val="none" w:sz="0" w:space="0" w:color="auto"/>
                  </w:divBdr>
                  <w:divsChild>
                    <w:div w:id="201555135">
                      <w:marLeft w:val="0"/>
                      <w:marRight w:val="0"/>
                      <w:marTop w:val="0"/>
                      <w:marBottom w:val="0"/>
                      <w:divBdr>
                        <w:top w:val="none" w:sz="0" w:space="0" w:color="auto"/>
                        <w:left w:val="none" w:sz="0" w:space="0" w:color="auto"/>
                        <w:bottom w:val="none" w:sz="0" w:space="0" w:color="auto"/>
                        <w:right w:val="none" w:sz="0" w:space="0" w:color="auto"/>
                      </w:divBdr>
                      <w:divsChild>
                        <w:div w:id="198157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239760">
                  <w:marLeft w:val="0"/>
                  <w:marRight w:val="0"/>
                  <w:marTop w:val="0"/>
                  <w:marBottom w:val="0"/>
                  <w:divBdr>
                    <w:top w:val="none" w:sz="0" w:space="0" w:color="auto"/>
                    <w:left w:val="none" w:sz="0" w:space="0" w:color="auto"/>
                    <w:bottom w:val="none" w:sz="0" w:space="0" w:color="auto"/>
                    <w:right w:val="none" w:sz="0" w:space="0" w:color="auto"/>
                  </w:divBdr>
                  <w:divsChild>
                    <w:div w:id="87848679">
                      <w:marLeft w:val="0"/>
                      <w:marRight w:val="0"/>
                      <w:marTop w:val="0"/>
                      <w:marBottom w:val="0"/>
                      <w:divBdr>
                        <w:top w:val="none" w:sz="0" w:space="0" w:color="auto"/>
                        <w:left w:val="none" w:sz="0" w:space="0" w:color="auto"/>
                        <w:bottom w:val="none" w:sz="0" w:space="0" w:color="auto"/>
                        <w:right w:val="none" w:sz="0" w:space="0" w:color="auto"/>
                      </w:divBdr>
                      <w:divsChild>
                        <w:div w:id="14343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815287">
                  <w:marLeft w:val="0"/>
                  <w:marRight w:val="0"/>
                  <w:marTop w:val="0"/>
                  <w:marBottom w:val="0"/>
                  <w:divBdr>
                    <w:top w:val="none" w:sz="0" w:space="0" w:color="auto"/>
                    <w:left w:val="none" w:sz="0" w:space="0" w:color="auto"/>
                    <w:bottom w:val="none" w:sz="0" w:space="0" w:color="auto"/>
                    <w:right w:val="none" w:sz="0" w:space="0" w:color="auto"/>
                  </w:divBdr>
                  <w:divsChild>
                    <w:div w:id="1256396955">
                      <w:marLeft w:val="0"/>
                      <w:marRight w:val="0"/>
                      <w:marTop w:val="0"/>
                      <w:marBottom w:val="0"/>
                      <w:divBdr>
                        <w:top w:val="none" w:sz="0" w:space="0" w:color="auto"/>
                        <w:left w:val="none" w:sz="0" w:space="0" w:color="auto"/>
                        <w:bottom w:val="none" w:sz="0" w:space="0" w:color="auto"/>
                        <w:right w:val="none" w:sz="0" w:space="0" w:color="auto"/>
                      </w:divBdr>
                      <w:divsChild>
                        <w:div w:id="232008906">
                          <w:marLeft w:val="0"/>
                          <w:marRight w:val="0"/>
                          <w:marTop w:val="0"/>
                          <w:marBottom w:val="0"/>
                          <w:divBdr>
                            <w:top w:val="none" w:sz="0" w:space="0" w:color="auto"/>
                            <w:left w:val="none" w:sz="0" w:space="0" w:color="auto"/>
                            <w:bottom w:val="none" w:sz="0" w:space="0" w:color="auto"/>
                            <w:right w:val="none" w:sz="0" w:space="0" w:color="auto"/>
                          </w:divBdr>
                        </w:div>
                      </w:divsChild>
                    </w:div>
                    <w:div w:id="301349484">
                      <w:marLeft w:val="0"/>
                      <w:marRight w:val="0"/>
                      <w:marTop w:val="0"/>
                      <w:marBottom w:val="0"/>
                      <w:divBdr>
                        <w:top w:val="none" w:sz="0" w:space="0" w:color="auto"/>
                        <w:left w:val="none" w:sz="0" w:space="0" w:color="auto"/>
                        <w:bottom w:val="none" w:sz="0" w:space="0" w:color="auto"/>
                        <w:right w:val="none" w:sz="0" w:space="0" w:color="auto"/>
                      </w:divBdr>
                    </w:div>
                  </w:divsChild>
                </w:div>
                <w:div w:id="719130152">
                  <w:marLeft w:val="0"/>
                  <w:marRight w:val="0"/>
                  <w:marTop w:val="0"/>
                  <w:marBottom w:val="0"/>
                  <w:divBdr>
                    <w:top w:val="none" w:sz="0" w:space="0" w:color="auto"/>
                    <w:left w:val="none" w:sz="0" w:space="0" w:color="auto"/>
                    <w:bottom w:val="none" w:sz="0" w:space="0" w:color="auto"/>
                    <w:right w:val="none" w:sz="0" w:space="0" w:color="auto"/>
                  </w:divBdr>
                  <w:divsChild>
                    <w:div w:id="1009064224">
                      <w:marLeft w:val="0"/>
                      <w:marRight w:val="0"/>
                      <w:marTop w:val="0"/>
                      <w:marBottom w:val="0"/>
                      <w:divBdr>
                        <w:top w:val="none" w:sz="0" w:space="0" w:color="auto"/>
                        <w:left w:val="none" w:sz="0" w:space="0" w:color="auto"/>
                        <w:bottom w:val="none" w:sz="0" w:space="0" w:color="auto"/>
                        <w:right w:val="none" w:sz="0" w:space="0" w:color="auto"/>
                      </w:divBdr>
                      <w:divsChild>
                        <w:div w:id="1458990963">
                          <w:marLeft w:val="0"/>
                          <w:marRight w:val="0"/>
                          <w:marTop w:val="0"/>
                          <w:marBottom w:val="0"/>
                          <w:divBdr>
                            <w:top w:val="none" w:sz="0" w:space="0" w:color="auto"/>
                            <w:left w:val="none" w:sz="0" w:space="0" w:color="auto"/>
                            <w:bottom w:val="none" w:sz="0" w:space="0" w:color="auto"/>
                            <w:right w:val="none" w:sz="0" w:space="0" w:color="auto"/>
                          </w:divBdr>
                        </w:div>
                      </w:divsChild>
                    </w:div>
                    <w:div w:id="786853524">
                      <w:marLeft w:val="0"/>
                      <w:marRight w:val="0"/>
                      <w:marTop w:val="0"/>
                      <w:marBottom w:val="0"/>
                      <w:divBdr>
                        <w:top w:val="none" w:sz="0" w:space="0" w:color="auto"/>
                        <w:left w:val="none" w:sz="0" w:space="0" w:color="auto"/>
                        <w:bottom w:val="none" w:sz="0" w:space="0" w:color="auto"/>
                        <w:right w:val="none" w:sz="0" w:space="0" w:color="auto"/>
                      </w:divBdr>
                      <w:divsChild>
                        <w:div w:id="2111974347">
                          <w:marLeft w:val="0"/>
                          <w:marRight w:val="0"/>
                          <w:marTop w:val="0"/>
                          <w:marBottom w:val="0"/>
                          <w:divBdr>
                            <w:top w:val="none" w:sz="0" w:space="0" w:color="auto"/>
                            <w:left w:val="none" w:sz="0" w:space="0" w:color="auto"/>
                            <w:bottom w:val="none" w:sz="0" w:space="0" w:color="auto"/>
                            <w:right w:val="none" w:sz="0" w:space="0" w:color="auto"/>
                          </w:divBdr>
                        </w:div>
                      </w:divsChild>
                    </w:div>
                    <w:div w:id="1757626097">
                      <w:marLeft w:val="0"/>
                      <w:marRight w:val="0"/>
                      <w:marTop w:val="0"/>
                      <w:marBottom w:val="0"/>
                      <w:divBdr>
                        <w:top w:val="none" w:sz="0" w:space="0" w:color="auto"/>
                        <w:left w:val="none" w:sz="0" w:space="0" w:color="auto"/>
                        <w:bottom w:val="none" w:sz="0" w:space="0" w:color="auto"/>
                        <w:right w:val="none" w:sz="0" w:space="0" w:color="auto"/>
                      </w:divBdr>
                      <w:divsChild>
                        <w:div w:id="1108744266">
                          <w:marLeft w:val="0"/>
                          <w:marRight w:val="0"/>
                          <w:marTop w:val="0"/>
                          <w:marBottom w:val="0"/>
                          <w:divBdr>
                            <w:top w:val="none" w:sz="0" w:space="0" w:color="auto"/>
                            <w:left w:val="none" w:sz="0" w:space="0" w:color="auto"/>
                            <w:bottom w:val="none" w:sz="0" w:space="0" w:color="auto"/>
                            <w:right w:val="none" w:sz="0" w:space="0" w:color="auto"/>
                          </w:divBdr>
                        </w:div>
                      </w:divsChild>
                    </w:div>
                    <w:div w:id="46883876">
                      <w:marLeft w:val="0"/>
                      <w:marRight w:val="0"/>
                      <w:marTop w:val="0"/>
                      <w:marBottom w:val="0"/>
                      <w:divBdr>
                        <w:top w:val="none" w:sz="0" w:space="0" w:color="auto"/>
                        <w:left w:val="none" w:sz="0" w:space="0" w:color="auto"/>
                        <w:bottom w:val="none" w:sz="0" w:space="0" w:color="auto"/>
                        <w:right w:val="none" w:sz="0" w:space="0" w:color="auto"/>
                      </w:divBdr>
                      <w:divsChild>
                        <w:div w:id="1345938516">
                          <w:marLeft w:val="0"/>
                          <w:marRight w:val="0"/>
                          <w:marTop w:val="0"/>
                          <w:marBottom w:val="0"/>
                          <w:divBdr>
                            <w:top w:val="none" w:sz="0" w:space="0" w:color="auto"/>
                            <w:left w:val="none" w:sz="0" w:space="0" w:color="auto"/>
                            <w:bottom w:val="none" w:sz="0" w:space="0" w:color="auto"/>
                            <w:right w:val="none" w:sz="0" w:space="0" w:color="auto"/>
                          </w:divBdr>
                        </w:div>
                      </w:divsChild>
                    </w:div>
                    <w:div w:id="547884603">
                      <w:marLeft w:val="0"/>
                      <w:marRight w:val="0"/>
                      <w:marTop w:val="0"/>
                      <w:marBottom w:val="0"/>
                      <w:divBdr>
                        <w:top w:val="none" w:sz="0" w:space="0" w:color="auto"/>
                        <w:left w:val="none" w:sz="0" w:space="0" w:color="auto"/>
                        <w:bottom w:val="none" w:sz="0" w:space="0" w:color="auto"/>
                        <w:right w:val="none" w:sz="0" w:space="0" w:color="auto"/>
                      </w:divBdr>
                      <w:divsChild>
                        <w:div w:id="1800370088">
                          <w:marLeft w:val="0"/>
                          <w:marRight w:val="0"/>
                          <w:marTop w:val="0"/>
                          <w:marBottom w:val="0"/>
                          <w:divBdr>
                            <w:top w:val="none" w:sz="0" w:space="0" w:color="auto"/>
                            <w:left w:val="none" w:sz="0" w:space="0" w:color="auto"/>
                            <w:bottom w:val="none" w:sz="0" w:space="0" w:color="auto"/>
                            <w:right w:val="none" w:sz="0" w:space="0" w:color="auto"/>
                          </w:divBdr>
                        </w:div>
                      </w:divsChild>
                    </w:div>
                    <w:div w:id="1413039402">
                      <w:marLeft w:val="0"/>
                      <w:marRight w:val="0"/>
                      <w:marTop w:val="0"/>
                      <w:marBottom w:val="0"/>
                      <w:divBdr>
                        <w:top w:val="none" w:sz="0" w:space="0" w:color="auto"/>
                        <w:left w:val="none" w:sz="0" w:space="0" w:color="auto"/>
                        <w:bottom w:val="none" w:sz="0" w:space="0" w:color="auto"/>
                        <w:right w:val="none" w:sz="0" w:space="0" w:color="auto"/>
                      </w:divBdr>
                      <w:divsChild>
                        <w:div w:id="69161128">
                          <w:marLeft w:val="0"/>
                          <w:marRight w:val="0"/>
                          <w:marTop w:val="0"/>
                          <w:marBottom w:val="0"/>
                          <w:divBdr>
                            <w:top w:val="none" w:sz="0" w:space="0" w:color="auto"/>
                            <w:left w:val="none" w:sz="0" w:space="0" w:color="auto"/>
                            <w:bottom w:val="none" w:sz="0" w:space="0" w:color="auto"/>
                            <w:right w:val="none" w:sz="0" w:space="0" w:color="auto"/>
                          </w:divBdr>
                        </w:div>
                      </w:divsChild>
                    </w:div>
                    <w:div w:id="1796023801">
                      <w:marLeft w:val="0"/>
                      <w:marRight w:val="0"/>
                      <w:marTop w:val="0"/>
                      <w:marBottom w:val="0"/>
                      <w:divBdr>
                        <w:top w:val="none" w:sz="0" w:space="0" w:color="auto"/>
                        <w:left w:val="none" w:sz="0" w:space="0" w:color="auto"/>
                        <w:bottom w:val="none" w:sz="0" w:space="0" w:color="auto"/>
                        <w:right w:val="none" w:sz="0" w:space="0" w:color="auto"/>
                      </w:divBdr>
                      <w:divsChild>
                        <w:div w:id="2026205381">
                          <w:marLeft w:val="0"/>
                          <w:marRight w:val="0"/>
                          <w:marTop w:val="0"/>
                          <w:marBottom w:val="0"/>
                          <w:divBdr>
                            <w:top w:val="none" w:sz="0" w:space="0" w:color="auto"/>
                            <w:left w:val="none" w:sz="0" w:space="0" w:color="auto"/>
                            <w:bottom w:val="none" w:sz="0" w:space="0" w:color="auto"/>
                            <w:right w:val="none" w:sz="0" w:space="0" w:color="auto"/>
                          </w:divBdr>
                        </w:div>
                      </w:divsChild>
                    </w:div>
                    <w:div w:id="1601599255">
                      <w:marLeft w:val="0"/>
                      <w:marRight w:val="0"/>
                      <w:marTop w:val="0"/>
                      <w:marBottom w:val="0"/>
                      <w:divBdr>
                        <w:top w:val="none" w:sz="0" w:space="0" w:color="auto"/>
                        <w:left w:val="none" w:sz="0" w:space="0" w:color="auto"/>
                        <w:bottom w:val="none" w:sz="0" w:space="0" w:color="auto"/>
                        <w:right w:val="none" w:sz="0" w:space="0" w:color="auto"/>
                      </w:divBdr>
                      <w:divsChild>
                        <w:div w:id="1538736799">
                          <w:marLeft w:val="0"/>
                          <w:marRight w:val="0"/>
                          <w:marTop w:val="0"/>
                          <w:marBottom w:val="0"/>
                          <w:divBdr>
                            <w:top w:val="none" w:sz="0" w:space="0" w:color="auto"/>
                            <w:left w:val="none" w:sz="0" w:space="0" w:color="auto"/>
                            <w:bottom w:val="none" w:sz="0" w:space="0" w:color="auto"/>
                            <w:right w:val="none" w:sz="0" w:space="0" w:color="auto"/>
                          </w:divBdr>
                        </w:div>
                      </w:divsChild>
                    </w:div>
                    <w:div w:id="688602188">
                      <w:marLeft w:val="0"/>
                      <w:marRight w:val="0"/>
                      <w:marTop w:val="0"/>
                      <w:marBottom w:val="0"/>
                      <w:divBdr>
                        <w:top w:val="none" w:sz="0" w:space="0" w:color="auto"/>
                        <w:left w:val="none" w:sz="0" w:space="0" w:color="auto"/>
                        <w:bottom w:val="none" w:sz="0" w:space="0" w:color="auto"/>
                        <w:right w:val="none" w:sz="0" w:space="0" w:color="auto"/>
                      </w:divBdr>
                      <w:divsChild>
                        <w:div w:id="1374504015">
                          <w:marLeft w:val="0"/>
                          <w:marRight w:val="0"/>
                          <w:marTop w:val="0"/>
                          <w:marBottom w:val="0"/>
                          <w:divBdr>
                            <w:top w:val="none" w:sz="0" w:space="0" w:color="auto"/>
                            <w:left w:val="none" w:sz="0" w:space="0" w:color="auto"/>
                            <w:bottom w:val="none" w:sz="0" w:space="0" w:color="auto"/>
                            <w:right w:val="none" w:sz="0" w:space="0" w:color="auto"/>
                          </w:divBdr>
                        </w:div>
                      </w:divsChild>
                    </w:div>
                    <w:div w:id="778181594">
                      <w:marLeft w:val="0"/>
                      <w:marRight w:val="0"/>
                      <w:marTop w:val="0"/>
                      <w:marBottom w:val="0"/>
                      <w:divBdr>
                        <w:top w:val="none" w:sz="0" w:space="0" w:color="auto"/>
                        <w:left w:val="none" w:sz="0" w:space="0" w:color="auto"/>
                        <w:bottom w:val="none" w:sz="0" w:space="0" w:color="auto"/>
                        <w:right w:val="none" w:sz="0" w:space="0" w:color="auto"/>
                      </w:divBdr>
                      <w:divsChild>
                        <w:div w:id="1235044672">
                          <w:marLeft w:val="0"/>
                          <w:marRight w:val="0"/>
                          <w:marTop w:val="0"/>
                          <w:marBottom w:val="0"/>
                          <w:divBdr>
                            <w:top w:val="none" w:sz="0" w:space="0" w:color="auto"/>
                            <w:left w:val="none" w:sz="0" w:space="0" w:color="auto"/>
                            <w:bottom w:val="none" w:sz="0" w:space="0" w:color="auto"/>
                            <w:right w:val="none" w:sz="0" w:space="0" w:color="auto"/>
                          </w:divBdr>
                        </w:div>
                      </w:divsChild>
                    </w:div>
                    <w:div w:id="1092508332">
                      <w:marLeft w:val="0"/>
                      <w:marRight w:val="0"/>
                      <w:marTop w:val="0"/>
                      <w:marBottom w:val="0"/>
                      <w:divBdr>
                        <w:top w:val="none" w:sz="0" w:space="0" w:color="auto"/>
                        <w:left w:val="none" w:sz="0" w:space="0" w:color="auto"/>
                        <w:bottom w:val="none" w:sz="0" w:space="0" w:color="auto"/>
                        <w:right w:val="none" w:sz="0" w:space="0" w:color="auto"/>
                      </w:divBdr>
                      <w:divsChild>
                        <w:div w:id="170729976">
                          <w:marLeft w:val="0"/>
                          <w:marRight w:val="0"/>
                          <w:marTop w:val="0"/>
                          <w:marBottom w:val="0"/>
                          <w:divBdr>
                            <w:top w:val="none" w:sz="0" w:space="0" w:color="auto"/>
                            <w:left w:val="none" w:sz="0" w:space="0" w:color="auto"/>
                            <w:bottom w:val="none" w:sz="0" w:space="0" w:color="auto"/>
                            <w:right w:val="none" w:sz="0" w:space="0" w:color="auto"/>
                          </w:divBdr>
                        </w:div>
                      </w:divsChild>
                    </w:div>
                    <w:div w:id="1656839997">
                      <w:marLeft w:val="0"/>
                      <w:marRight w:val="0"/>
                      <w:marTop w:val="0"/>
                      <w:marBottom w:val="0"/>
                      <w:divBdr>
                        <w:top w:val="none" w:sz="0" w:space="0" w:color="auto"/>
                        <w:left w:val="none" w:sz="0" w:space="0" w:color="auto"/>
                        <w:bottom w:val="none" w:sz="0" w:space="0" w:color="auto"/>
                        <w:right w:val="none" w:sz="0" w:space="0" w:color="auto"/>
                      </w:divBdr>
                      <w:divsChild>
                        <w:div w:id="532033825">
                          <w:marLeft w:val="0"/>
                          <w:marRight w:val="0"/>
                          <w:marTop w:val="0"/>
                          <w:marBottom w:val="0"/>
                          <w:divBdr>
                            <w:top w:val="none" w:sz="0" w:space="0" w:color="auto"/>
                            <w:left w:val="none" w:sz="0" w:space="0" w:color="auto"/>
                            <w:bottom w:val="none" w:sz="0" w:space="0" w:color="auto"/>
                            <w:right w:val="none" w:sz="0" w:space="0" w:color="auto"/>
                          </w:divBdr>
                        </w:div>
                      </w:divsChild>
                    </w:div>
                    <w:div w:id="1581022539">
                      <w:marLeft w:val="0"/>
                      <w:marRight w:val="0"/>
                      <w:marTop w:val="0"/>
                      <w:marBottom w:val="0"/>
                      <w:divBdr>
                        <w:top w:val="none" w:sz="0" w:space="0" w:color="auto"/>
                        <w:left w:val="none" w:sz="0" w:space="0" w:color="auto"/>
                        <w:bottom w:val="none" w:sz="0" w:space="0" w:color="auto"/>
                        <w:right w:val="none" w:sz="0" w:space="0" w:color="auto"/>
                      </w:divBdr>
                      <w:divsChild>
                        <w:div w:id="1110510692">
                          <w:marLeft w:val="0"/>
                          <w:marRight w:val="0"/>
                          <w:marTop w:val="0"/>
                          <w:marBottom w:val="0"/>
                          <w:divBdr>
                            <w:top w:val="none" w:sz="0" w:space="0" w:color="auto"/>
                            <w:left w:val="none" w:sz="0" w:space="0" w:color="auto"/>
                            <w:bottom w:val="none" w:sz="0" w:space="0" w:color="auto"/>
                            <w:right w:val="none" w:sz="0" w:space="0" w:color="auto"/>
                          </w:divBdr>
                        </w:div>
                      </w:divsChild>
                    </w:div>
                    <w:div w:id="1644895173">
                      <w:marLeft w:val="0"/>
                      <w:marRight w:val="0"/>
                      <w:marTop w:val="0"/>
                      <w:marBottom w:val="0"/>
                      <w:divBdr>
                        <w:top w:val="none" w:sz="0" w:space="0" w:color="auto"/>
                        <w:left w:val="none" w:sz="0" w:space="0" w:color="auto"/>
                        <w:bottom w:val="none" w:sz="0" w:space="0" w:color="auto"/>
                        <w:right w:val="none" w:sz="0" w:space="0" w:color="auto"/>
                      </w:divBdr>
                      <w:divsChild>
                        <w:div w:id="1089698247">
                          <w:marLeft w:val="0"/>
                          <w:marRight w:val="0"/>
                          <w:marTop w:val="0"/>
                          <w:marBottom w:val="0"/>
                          <w:divBdr>
                            <w:top w:val="none" w:sz="0" w:space="0" w:color="auto"/>
                            <w:left w:val="none" w:sz="0" w:space="0" w:color="auto"/>
                            <w:bottom w:val="none" w:sz="0" w:space="0" w:color="auto"/>
                            <w:right w:val="none" w:sz="0" w:space="0" w:color="auto"/>
                          </w:divBdr>
                        </w:div>
                      </w:divsChild>
                    </w:div>
                    <w:div w:id="1989935652">
                      <w:marLeft w:val="0"/>
                      <w:marRight w:val="0"/>
                      <w:marTop w:val="0"/>
                      <w:marBottom w:val="0"/>
                      <w:divBdr>
                        <w:top w:val="none" w:sz="0" w:space="0" w:color="auto"/>
                        <w:left w:val="none" w:sz="0" w:space="0" w:color="auto"/>
                        <w:bottom w:val="none" w:sz="0" w:space="0" w:color="auto"/>
                        <w:right w:val="none" w:sz="0" w:space="0" w:color="auto"/>
                      </w:divBdr>
                      <w:divsChild>
                        <w:div w:id="1375889555">
                          <w:marLeft w:val="0"/>
                          <w:marRight w:val="0"/>
                          <w:marTop w:val="0"/>
                          <w:marBottom w:val="0"/>
                          <w:divBdr>
                            <w:top w:val="none" w:sz="0" w:space="0" w:color="auto"/>
                            <w:left w:val="none" w:sz="0" w:space="0" w:color="auto"/>
                            <w:bottom w:val="none" w:sz="0" w:space="0" w:color="auto"/>
                            <w:right w:val="none" w:sz="0" w:space="0" w:color="auto"/>
                          </w:divBdr>
                        </w:div>
                      </w:divsChild>
                    </w:div>
                    <w:div w:id="846747499">
                      <w:marLeft w:val="0"/>
                      <w:marRight w:val="0"/>
                      <w:marTop w:val="0"/>
                      <w:marBottom w:val="0"/>
                      <w:divBdr>
                        <w:top w:val="none" w:sz="0" w:space="0" w:color="auto"/>
                        <w:left w:val="none" w:sz="0" w:space="0" w:color="auto"/>
                        <w:bottom w:val="none" w:sz="0" w:space="0" w:color="auto"/>
                        <w:right w:val="none" w:sz="0" w:space="0" w:color="auto"/>
                      </w:divBdr>
                      <w:divsChild>
                        <w:div w:id="571085893">
                          <w:marLeft w:val="0"/>
                          <w:marRight w:val="0"/>
                          <w:marTop w:val="0"/>
                          <w:marBottom w:val="0"/>
                          <w:divBdr>
                            <w:top w:val="none" w:sz="0" w:space="0" w:color="auto"/>
                            <w:left w:val="none" w:sz="0" w:space="0" w:color="auto"/>
                            <w:bottom w:val="none" w:sz="0" w:space="0" w:color="auto"/>
                            <w:right w:val="none" w:sz="0" w:space="0" w:color="auto"/>
                          </w:divBdr>
                        </w:div>
                      </w:divsChild>
                    </w:div>
                    <w:div w:id="282734130">
                      <w:marLeft w:val="0"/>
                      <w:marRight w:val="0"/>
                      <w:marTop w:val="0"/>
                      <w:marBottom w:val="0"/>
                      <w:divBdr>
                        <w:top w:val="none" w:sz="0" w:space="0" w:color="auto"/>
                        <w:left w:val="none" w:sz="0" w:space="0" w:color="auto"/>
                        <w:bottom w:val="none" w:sz="0" w:space="0" w:color="auto"/>
                        <w:right w:val="none" w:sz="0" w:space="0" w:color="auto"/>
                      </w:divBdr>
                      <w:divsChild>
                        <w:div w:id="1404986922">
                          <w:marLeft w:val="0"/>
                          <w:marRight w:val="0"/>
                          <w:marTop w:val="0"/>
                          <w:marBottom w:val="0"/>
                          <w:divBdr>
                            <w:top w:val="none" w:sz="0" w:space="0" w:color="auto"/>
                            <w:left w:val="none" w:sz="0" w:space="0" w:color="auto"/>
                            <w:bottom w:val="none" w:sz="0" w:space="0" w:color="auto"/>
                            <w:right w:val="none" w:sz="0" w:space="0" w:color="auto"/>
                          </w:divBdr>
                        </w:div>
                      </w:divsChild>
                    </w:div>
                    <w:div w:id="1939212191">
                      <w:marLeft w:val="0"/>
                      <w:marRight w:val="0"/>
                      <w:marTop w:val="0"/>
                      <w:marBottom w:val="0"/>
                      <w:divBdr>
                        <w:top w:val="none" w:sz="0" w:space="0" w:color="auto"/>
                        <w:left w:val="none" w:sz="0" w:space="0" w:color="auto"/>
                        <w:bottom w:val="none" w:sz="0" w:space="0" w:color="auto"/>
                        <w:right w:val="none" w:sz="0" w:space="0" w:color="auto"/>
                      </w:divBdr>
                      <w:divsChild>
                        <w:div w:id="1369256619">
                          <w:marLeft w:val="0"/>
                          <w:marRight w:val="0"/>
                          <w:marTop w:val="0"/>
                          <w:marBottom w:val="0"/>
                          <w:divBdr>
                            <w:top w:val="none" w:sz="0" w:space="0" w:color="auto"/>
                            <w:left w:val="none" w:sz="0" w:space="0" w:color="auto"/>
                            <w:bottom w:val="none" w:sz="0" w:space="0" w:color="auto"/>
                            <w:right w:val="none" w:sz="0" w:space="0" w:color="auto"/>
                          </w:divBdr>
                        </w:div>
                      </w:divsChild>
                    </w:div>
                    <w:div w:id="1881939836">
                      <w:marLeft w:val="0"/>
                      <w:marRight w:val="0"/>
                      <w:marTop w:val="0"/>
                      <w:marBottom w:val="0"/>
                      <w:divBdr>
                        <w:top w:val="none" w:sz="0" w:space="0" w:color="auto"/>
                        <w:left w:val="none" w:sz="0" w:space="0" w:color="auto"/>
                        <w:bottom w:val="none" w:sz="0" w:space="0" w:color="auto"/>
                        <w:right w:val="none" w:sz="0" w:space="0" w:color="auto"/>
                      </w:divBdr>
                      <w:divsChild>
                        <w:div w:id="1803646086">
                          <w:marLeft w:val="0"/>
                          <w:marRight w:val="0"/>
                          <w:marTop w:val="0"/>
                          <w:marBottom w:val="0"/>
                          <w:divBdr>
                            <w:top w:val="none" w:sz="0" w:space="0" w:color="auto"/>
                            <w:left w:val="none" w:sz="0" w:space="0" w:color="auto"/>
                            <w:bottom w:val="none" w:sz="0" w:space="0" w:color="auto"/>
                            <w:right w:val="none" w:sz="0" w:space="0" w:color="auto"/>
                          </w:divBdr>
                        </w:div>
                      </w:divsChild>
                    </w:div>
                    <w:div w:id="1761019521">
                      <w:marLeft w:val="0"/>
                      <w:marRight w:val="0"/>
                      <w:marTop w:val="0"/>
                      <w:marBottom w:val="0"/>
                      <w:divBdr>
                        <w:top w:val="none" w:sz="0" w:space="0" w:color="auto"/>
                        <w:left w:val="none" w:sz="0" w:space="0" w:color="auto"/>
                        <w:bottom w:val="none" w:sz="0" w:space="0" w:color="auto"/>
                        <w:right w:val="none" w:sz="0" w:space="0" w:color="auto"/>
                      </w:divBdr>
                      <w:divsChild>
                        <w:div w:id="1880510329">
                          <w:marLeft w:val="0"/>
                          <w:marRight w:val="0"/>
                          <w:marTop w:val="0"/>
                          <w:marBottom w:val="0"/>
                          <w:divBdr>
                            <w:top w:val="none" w:sz="0" w:space="0" w:color="auto"/>
                            <w:left w:val="none" w:sz="0" w:space="0" w:color="auto"/>
                            <w:bottom w:val="none" w:sz="0" w:space="0" w:color="auto"/>
                            <w:right w:val="none" w:sz="0" w:space="0" w:color="auto"/>
                          </w:divBdr>
                        </w:div>
                      </w:divsChild>
                    </w:div>
                    <w:div w:id="1886796348">
                      <w:marLeft w:val="0"/>
                      <w:marRight w:val="0"/>
                      <w:marTop w:val="0"/>
                      <w:marBottom w:val="0"/>
                      <w:divBdr>
                        <w:top w:val="none" w:sz="0" w:space="0" w:color="auto"/>
                        <w:left w:val="none" w:sz="0" w:space="0" w:color="auto"/>
                        <w:bottom w:val="none" w:sz="0" w:space="0" w:color="auto"/>
                        <w:right w:val="none" w:sz="0" w:space="0" w:color="auto"/>
                      </w:divBdr>
                      <w:divsChild>
                        <w:div w:id="279994144">
                          <w:marLeft w:val="0"/>
                          <w:marRight w:val="0"/>
                          <w:marTop w:val="0"/>
                          <w:marBottom w:val="0"/>
                          <w:divBdr>
                            <w:top w:val="none" w:sz="0" w:space="0" w:color="auto"/>
                            <w:left w:val="none" w:sz="0" w:space="0" w:color="auto"/>
                            <w:bottom w:val="none" w:sz="0" w:space="0" w:color="auto"/>
                            <w:right w:val="none" w:sz="0" w:space="0" w:color="auto"/>
                          </w:divBdr>
                        </w:div>
                      </w:divsChild>
                    </w:div>
                    <w:div w:id="626203489">
                      <w:marLeft w:val="0"/>
                      <w:marRight w:val="0"/>
                      <w:marTop w:val="0"/>
                      <w:marBottom w:val="0"/>
                      <w:divBdr>
                        <w:top w:val="none" w:sz="0" w:space="0" w:color="auto"/>
                        <w:left w:val="none" w:sz="0" w:space="0" w:color="auto"/>
                        <w:bottom w:val="none" w:sz="0" w:space="0" w:color="auto"/>
                        <w:right w:val="none" w:sz="0" w:space="0" w:color="auto"/>
                      </w:divBdr>
                      <w:divsChild>
                        <w:div w:id="503545796">
                          <w:marLeft w:val="0"/>
                          <w:marRight w:val="0"/>
                          <w:marTop w:val="0"/>
                          <w:marBottom w:val="0"/>
                          <w:divBdr>
                            <w:top w:val="none" w:sz="0" w:space="0" w:color="auto"/>
                            <w:left w:val="none" w:sz="0" w:space="0" w:color="auto"/>
                            <w:bottom w:val="none" w:sz="0" w:space="0" w:color="auto"/>
                            <w:right w:val="none" w:sz="0" w:space="0" w:color="auto"/>
                          </w:divBdr>
                        </w:div>
                      </w:divsChild>
                    </w:div>
                    <w:div w:id="1911232575">
                      <w:marLeft w:val="0"/>
                      <w:marRight w:val="0"/>
                      <w:marTop w:val="0"/>
                      <w:marBottom w:val="0"/>
                      <w:divBdr>
                        <w:top w:val="none" w:sz="0" w:space="0" w:color="auto"/>
                        <w:left w:val="none" w:sz="0" w:space="0" w:color="auto"/>
                        <w:bottom w:val="none" w:sz="0" w:space="0" w:color="auto"/>
                        <w:right w:val="none" w:sz="0" w:space="0" w:color="auto"/>
                      </w:divBdr>
                      <w:divsChild>
                        <w:div w:id="1647315828">
                          <w:marLeft w:val="0"/>
                          <w:marRight w:val="0"/>
                          <w:marTop w:val="0"/>
                          <w:marBottom w:val="0"/>
                          <w:divBdr>
                            <w:top w:val="none" w:sz="0" w:space="0" w:color="auto"/>
                            <w:left w:val="none" w:sz="0" w:space="0" w:color="auto"/>
                            <w:bottom w:val="none" w:sz="0" w:space="0" w:color="auto"/>
                            <w:right w:val="none" w:sz="0" w:space="0" w:color="auto"/>
                          </w:divBdr>
                        </w:div>
                      </w:divsChild>
                    </w:div>
                    <w:div w:id="1071805672">
                      <w:marLeft w:val="0"/>
                      <w:marRight w:val="0"/>
                      <w:marTop w:val="0"/>
                      <w:marBottom w:val="0"/>
                      <w:divBdr>
                        <w:top w:val="none" w:sz="0" w:space="0" w:color="auto"/>
                        <w:left w:val="none" w:sz="0" w:space="0" w:color="auto"/>
                        <w:bottom w:val="none" w:sz="0" w:space="0" w:color="auto"/>
                        <w:right w:val="none" w:sz="0" w:space="0" w:color="auto"/>
                      </w:divBdr>
                      <w:divsChild>
                        <w:div w:id="849561807">
                          <w:marLeft w:val="0"/>
                          <w:marRight w:val="0"/>
                          <w:marTop w:val="0"/>
                          <w:marBottom w:val="0"/>
                          <w:divBdr>
                            <w:top w:val="none" w:sz="0" w:space="0" w:color="auto"/>
                            <w:left w:val="none" w:sz="0" w:space="0" w:color="auto"/>
                            <w:bottom w:val="none" w:sz="0" w:space="0" w:color="auto"/>
                            <w:right w:val="none" w:sz="0" w:space="0" w:color="auto"/>
                          </w:divBdr>
                        </w:div>
                      </w:divsChild>
                    </w:div>
                    <w:div w:id="1422795348">
                      <w:marLeft w:val="0"/>
                      <w:marRight w:val="0"/>
                      <w:marTop w:val="0"/>
                      <w:marBottom w:val="0"/>
                      <w:divBdr>
                        <w:top w:val="none" w:sz="0" w:space="0" w:color="auto"/>
                        <w:left w:val="none" w:sz="0" w:space="0" w:color="auto"/>
                        <w:bottom w:val="none" w:sz="0" w:space="0" w:color="auto"/>
                        <w:right w:val="none" w:sz="0" w:space="0" w:color="auto"/>
                      </w:divBdr>
                      <w:divsChild>
                        <w:div w:id="108092708">
                          <w:marLeft w:val="0"/>
                          <w:marRight w:val="0"/>
                          <w:marTop w:val="0"/>
                          <w:marBottom w:val="0"/>
                          <w:divBdr>
                            <w:top w:val="none" w:sz="0" w:space="0" w:color="auto"/>
                            <w:left w:val="none" w:sz="0" w:space="0" w:color="auto"/>
                            <w:bottom w:val="none" w:sz="0" w:space="0" w:color="auto"/>
                            <w:right w:val="none" w:sz="0" w:space="0" w:color="auto"/>
                          </w:divBdr>
                        </w:div>
                      </w:divsChild>
                    </w:div>
                    <w:div w:id="868030525">
                      <w:marLeft w:val="0"/>
                      <w:marRight w:val="0"/>
                      <w:marTop w:val="0"/>
                      <w:marBottom w:val="0"/>
                      <w:divBdr>
                        <w:top w:val="none" w:sz="0" w:space="0" w:color="auto"/>
                        <w:left w:val="none" w:sz="0" w:space="0" w:color="auto"/>
                        <w:bottom w:val="none" w:sz="0" w:space="0" w:color="auto"/>
                        <w:right w:val="none" w:sz="0" w:space="0" w:color="auto"/>
                      </w:divBdr>
                      <w:divsChild>
                        <w:div w:id="1922135673">
                          <w:marLeft w:val="0"/>
                          <w:marRight w:val="0"/>
                          <w:marTop w:val="0"/>
                          <w:marBottom w:val="0"/>
                          <w:divBdr>
                            <w:top w:val="none" w:sz="0" w:space="0" w:color="auto"/>
                            <w:left w:val="none" w:sz="0" w:space="0" w:color="auto"/>
                            <w:bottom w:val="none" w:sz="0" w:space="0" w:color="auto"/>
                            <w:right w:val="none" w:sz="0" w:space="0" w:color="auto"/>
                          </w:divBdr>
                        </w:div>
                      </w:divsChild>
                    </w:div>
                    <w:div w:id="488789757">
                      <w:marLeft w:val="0"/>
                      <w:marRight w:val="0"/>
                      <w:marTop w:val="0"/>
                      <w:marBottom w:val="0"/>
                      <w:divBdr>
                        <w:top w:val="none" w:sz="0" w:space="0" w:color="auto"/>
                        <w:left w:val="none" w:sz="0" w:space="0" w:color="auto"/>
                        <w:bottom w:val="none" w:sz="0" w:space="0" w:color="auto"/>
                        <w:right w:val="none" w:sz="0" w:space="0" w:color="auto"/>
                      </w:divBdr>
                      <w:divsChild>
                        <w:div w:id="1670786032">
                          <w:marLeft w:val="0"/>
                          <w:marRight w:val="0"/>
                          <w:marTop w:val="0"/>
                          <w:marBottom w:val="0"/>
                          <w:divBdr>
                            <w:top w:val="none" w:sz="0" w:space="0" w:color="auto"/>
                            <w:left w:val="none" w:sz="0" w:space="0" w:color="auto"/>
                            <w:bottom w:val="none" w:sz="0" w:space="0" w:color="auto"/>
                            <w:right w:val="none" w:sz="0" w:space="0" w:color="auto"/>
                          </w:divBdr>
                        </w:div>
                      </w:divsChild>
                    </w:div>
                    <w:div w:id="142697014">
                      <w:marLeft w:val="0"/>
                      <w:marRight w:val="0"/>
                      <w:marTop w:val="0"/>
                      <w:marBottom w:val="0"/>
                      <w:divBdr>
                        <w:top w:val="none" w:sz="0" w:space="0" w:color="auto"/>
                        <w:left w:val="none" w:sz="0" w:space="0" w:color="auto"/>
                        <w:bottom w:val="none" w:sz="0" w:space="0" w:color="auto"/>
                        <w:right w:val="none" w:sz="0" w:space="0" w:color="auto"/>
                      </w:divBdr>
                      <w:divsChild>
                        <w:div w:id="955866599">
                          <w:marLeft w:val="0"/>
                          <w:marRight w:val="0"/>
                          <w:marTop w:val="0"/>
                          <w:marBottom w:val="0"/>
                          <w:divBdr>
                            <w:top w:val="none" w:sz="0" w:space="0" w:color="auto"/>
                            <w:left w:val="none" w:sz="0" w:space="0" w:color="auto"/>
                            <w:bottom w:val="none" w:sz="0" w:space="0" w:color="auto"/>
                            <w:right w:val="none" w:sz="0" w:space="0" w:color="auto"/>
                          </w:divBdr>
                        </w:div>
                      </w:divsChild>
                    </w:div>
                    <w:div w:id="805120524">
                      <w:marLeft w:val="0"/>
                      <w:marRight w:val="0"/>
                      <w:marTop w:val="0"/>
                      <w:marBottom w:val="0"/>
                      <w:divBdr>
                        <w:top w:val="none" w:sz="0" w:space="0" w:color="auto"/>
                        <w:left w:val="none" w:sz="0" w:space="0" w:color="auto"/>
                        <w:bottom w:val="none" w:sz="0" w:space="0" w:color="auto"/>
                        <w:right w:val="none" w:sz="0" w:space="0" w:color="auto"/>
                      </w:divBdr>
                      <w:divsChild>
                        <w:div w:id="1726678318">
                          <w:marLeft w:val="0"/>
                          <w:marRight w:val="0"/>
                          <w:marTop w:val="0"/>
                          <w:marBottom w:val="0"/>
                          <w:divBdr>
                            <w:top w:val="none" w:sz="0" w:space="0" w:color="auto"/>
                            <w:left w:val="none" w:sz="0" w:space="0" w:color="auto"/>
                            <w:bottom w:val="none" w:sz="0" w:space="0" w:color="auto"/>
                            <w:right w:val="none" w:sz="0" w:space="0" w:color="auto"/>
                          </w:divBdr>
                        </w:div>
                      </w:divsChild>
                    </w:div>
                    <w:div w:id="695037363">
                      <w:marLeft w:val="0"/>
                      <w:marRight w:val="0"/>
                      <w:marTop w:val="0"/>
                      <w:marBottom w:val="0"/>
                      <w:divBdr>
                        <w:top w:val="none" w:sz="0" w:space="0" w:color="auto"/>
                        <w:left w:val="none" w:sz="0" w:space="0" w:color="auto"/>
                        <w:bottom w:val="none" w:sz="0" w:space="0" w:color="auto"/>
                        <w:right w:val="none" w:sz="0" w:space="0" w:color="auto"/>
                      </w:divBdr>
                      <w:divsChild>
                        <w:div w:id="388964545">
                          <w:marLeft w:val="0"/>
                          <w:marRight w:val="0"/>
                          <w:marTop w:val="0"/>
                          <w:marBottom w:val="0"/>
                          <w:divBdr>
                            <w:top w:val="none" w:sz="0" w:space="0" w:color="auto"/>
                            <w:left w:val="none" w:sz="0" w:space="0" w:color="auto"/>
                            <w:bottom w:val="none" w:sz="0" w:space="0" w:color="auto"/>
                            <w:right w:val="none" w:sz="0" w:space="0" w:color="auto"/>
                          </w:divBdr>
                        </w:div>
                      </w:divsChild>
                    </w:div>
                    <w:div w:id="1032463002">
                      <w:marLeft w:val="0"/>
                      <w:marRight w:val="0"/>
                      <w:marTop w:val="0"/>
                      <w:marBottom w:val="0"/>
                      <w:divBdr>
                        <w:top w:val="none" w:sz="0" w:space="0" w:color="auto"/>
                        <w:left w:val="none" w:sz="0" w:space="0" w:color="auto"/>
                        <w:bottom w:val="none" w:sz="0" w:space="0" w:color="auto"/>
                        <w:right w:val="none" w:sz="0" w:space="0" w:color="auto"/>
                      </w:divBdr>
                      <w:divsChild>
                        <w:div w:id="314721860">
                          <w:marLeft w:val="0"/>
                          <w:marRight w:val="0"/>
                          <w:marTop w:val="0"/>
                          <w:marBottom w:val="0"/>
                          <w:divBdr>
                            <w:top w:val="none" w:sz="0" w:space="0" w:color="auto"/>
                            <w:left w:val="none" w:sz="0" w:space="0" w:color="auto"/>
                            <w:bottom w:val="none" w:sz="0" w:space="0" w:color="auto"/>
                            <w:right w:val="none" w:sz="0" w:space="0" w:color="auto"/>
                          </w:divBdr>
                        </w:div>
                      </w:divsChild>
                    </w:div>
                    <w:div w:id="1850829613">
                      <w:marLeft w:val="0"/>
                      <w:marRight w:val="0"/>
                      <w:marTop w:val="0"/>
                      <w:marBottom w:val="0"/>
                      <w:divBdr>
                        <w:top w:val="none" w:sz="0" w:space="0" w:color="auto"/>
                        <w:left w:val="none" w:sz="0" w:space="0" w:color="auto"/>
                        <w:bottom w:val="none" w:sz="0" w:space="0" w:color="auto"/>
                        <w:right w:val="none" w:sz="0" w:space="0" w:color="auto"/>
                      </w:divBdr>
                      <w:divsChild>
                        <w:div w:id="2021660413">
                          <w:marLeft w:val="0"/>
                          <w:marRight w:val="0"/>
                          <w:marTop w:val="0"/>
                          <w:marBottom w:val="0"/>
                          <w:divBdr>
                            <w:top w:val="none" w:sz="0" w:space="0" w:color="auto"/>
                            <w:left w:val="none" w:sz="0" w:space="0" w:color="auto"/>
                            <w:bottom w:val="none" w:sz="0" w:space="0" w:color="auto"/>
                            <w:right w:val="none" w:sz="0" w:space="0" w:color="auto"/>
                          </w:divBdr>
                        </w:div>
                      </w:divsChild>
                    </w:div>
                    <w:div w:id="671184525">
                      <w:marLeft w:val="0"/>
                      <w:marRight w:val="0"/>
                      <w:marTop w:val="0"/>
                      <w:marBottom w:val="0"/>
                      <w:divBdr>
                        <w:top w:val="none" w:sz="0" w:space="0" w:color="auto"/>
                        <w:left w:val="none" w:sz="0" w:space="0" w:color="auto"/>
                        <w:bottom w:val="none" w:sz="0" w:space="0" w:color="auto"/>
                        <w:right w:val="none" w:sz="0" w:space="0" w:color="auto"/>
                      </w:divBdr>
                      <w:divsChild>
                        <w:div w:id="97009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42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orporatio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en.wikipedia.org/wiki/Software_release_life_cycle"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2</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Mahabub Hossain</dc:creator>
  <cp:keywords/>
  <dc:description/>
  <cp:lastModifiedBy>Skill with Limithuna</cp:lastModifiedBy>
  <cp:revision>40</cp:revision>
  <dcterms:created xsi:type="dcterms:W3CDTF">2023-09-26T04:52:00Z</dcterms:created>
  <dcterms:modified xsi:type="dcterms:W3CDTF">2024-07-04T10:29:00Z</dcterms:modified>
</cp:coreProperties>
</file>